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AC" w:rsidRPr="00FB60AB" w:rsidRDefault="00EE62AC" w:rsidP="00EE62AC">
      <w:pPr>
        <w:pStyle w:val="Ttulo1"/>
        <w:rPr>
          <w:rFonts w:asciiTheme="minorHAnsi" w:hAnsiTheme="minorHAnsi"/>
        </w:rPr>
      </w:pPr>
      <w:r w:rsidRPr="00FB60AB">
        <w:rPr>
          <w:rFonts w:asciiTheme="minorHAnsi" w:hAnsiTheme="minorHAnsi"/>
        </w:rPr>
        <w:t>INFORMACIÓN GENERAL</w:t>
      </w:r>
    </w:p>
    <w:p w:rsidR="00EE62AC" w:rsidRPr="00FB60AB" w:rsidRDefault="00EE62AC" w:rsidP="00EE62AC">
      <w:pPr>
        <w:jc w:val="both"/>
        <w:rPr>
          <w:rFonts w:asciiTheme="minorHAnsi" w:hAnsiTheme="minorHAnsi"/>
          <w:lang w:val="es-ES_tradnl"/>
        </w:rPr>
      </w:pPr>
    </w:p>
    <w:p w:rsidR="00EE62AC" w:rsidRPr="00FB60AB" w:rsidRDefault="00EE62AC" w:rsidP="0029100F">
      <w:pPr>
        <w:pStyle w:val="Prrafodelista"/>
        <w:numPr>
          <w:ilvl w:val="0"/>
          <w:numId w:val="2"/>
        </w:numPr>
        <w:jc w:val="both"/>
        <w:rPr>
          <w:rFonts w:asciiTheme="minorHAnsi" w:hAnsiTheme="minorHAnsi"/>
          <w:lang w:val="es-ES_tradnl"/>
        </w:rPr>
      </w:pPr>
      <w:r w:rsidRPr="00FB60AB">
        <w:rPr>
          <w:rFonts w:asciiTheme="minorHAnsi" w:hAnsiTheme="minorHAnsi"/>
          <w:b/>
          <w:lang w:val="es-ES_tradnl"/>
        </w:rPr>
        <w:t>INSCRIPCIÓN Y DELEGACIÓN DE VOTO</w:t>
      </w:r>
    </w:p>
    <w:p w:rsidR="00B50CCB" w:rsidRPr="00FB60AB" w:rsidRDefault="00B50CCB" w:rsidP="00EE62AC">
      <w:pPr>
        <w:jc w:val="both"/>
        <w:rPr>
          <w:rFonts w:asciiTheme="minorHAnsi" w:hAnsiTheme="minorHAnsi"/>
          <w:lang w:val="es-ES_tradnl"/>
        </w:rPr>
      </w:pPr>
    </w:p>
    <w:p w:rsidR="00EE62AC" w:rsidRPr="00FB60AB" w:rsidRDefault="00EE62AC" w:rsidP="00EE62AC">
      <w:pPr>
        <w:jc w:val="both"/>
        <w:rPr>
          <w:rFonts w:asciiTheme="minorHAnsi" w:hAnsiTheme="minorHAnsi"/>
          <w:sz w:val="22"/>
          <w:szCs w:val="22"/>
          <w:lang w:val="es-ES_tradnl"/>
        </w:rPr>
      </w:pPr>
      <w:r w:rsidRPr="00FB60AB">
        <w:rPr>
          <w:rFonts w:asciiTheme="minorHAnsi" w:hAnsiTheme="minorHAnsi"/>
          <w:lang w:val="es-ES_tradnl"/>
        </w:rPr>
        <w:tab/>
      </w:r>
      <w:r w:rsidRPr="00FB60AB">
        <w:rPr>
          <w:rFonts w:asciiTheme="minorHAnsi" w:hAnsiTheme="minorHAnsi"/>
          <w:sz w:val="22"/>
          <w:szCs w:val="22"/>
          <w:lang w:val="es-ES_tradnl"/>
        </w:rPr>
        <w:t xml:space="preserve">Tiene derecho a participar con voz y voto en la Asamblea General de la FAMP </w:t>
      </w:r>
      <w:r w:rsidR="00DA4E9A" w:rsidRPr="00FB60AB">
        <w:rPr>
          <w:rFonts w:asciiTheme="minorHAnsi" w:hAnsiTheme="minorHAnsi"/>
          <w:sz w:val="22"/>
          <w:szCs w:val="22"/>
          <w:lang w:val="es-ES_tradnl"/>
        </w:rPr>
        <w:t xml:space="preserve">las personas </w:t>
      </w:r>
      <w:r w:rsidRPr="00FB60AB">
        <w:rPr>
          <w:rFonts w:asciiTheme="minorHAnsi" w:hAnsiTheme="minorHAnsi"/>
          <w:sz w:val="22"/>
          <w:szCs w:val="22"/>
          <w:lang w:val="es-ES_tradnl"/>
        </w:rPr>
        <w:t xml:space="preserve">representantes de aquellas Corporaciones asociadas que tengan la condición de tal con anterioridad al </w:t>
      </w:r>
      <w:r w:rsidR="00BF26C7">
        <w:rPr>
          <w:rFonts w:asciiTheme="minorHAnsi" w:hAnsiTheme="minorHAnsi"/>
          <w:sz w:val="22"/>
          <w:szCs w:val="22"/>
          <w:lang w:val="es-ES_tradnl"/>
        </w:rPr>
        <w:t>18</w:t>
      </w:r>
      <w:r w:rsidR="00897B10" w:rsidRPr="00FB60AB">
        <w:rPr>
          <w:rFonts w:asciiTheme="minorHAnsi" w:hAnsiTheme="minorHAnsi"/>
          <w:sz w:val="22"/>
          <w:szCs w:val="22"/>
          <w:lang w:val="es-ES_tradnl"/>
        </w:rPr>
        <w:t xml:space="preserve"> </w:t>
      </w:r>
      <w:r w:rsidRPr="00FB60AB">
        <w:rPr>
          <w:rFonts w:asciiTheme="minorHAnsi" w:hAnsiTheme="minorHAnsi"/>
          <w:sz w:val="22"/>
          <w:szCs w:val="22"/>
          <w:lang w:val="es-ES_tradnl"/>
        </w:rPr>
        <w:t xml:space="preserve">de </w:t>
      </w:r>
      <w:r w:rsidR="00E208EE" w:rsidRPr="00FB60AB">
        <w:rPr>
          <w:rFonts w:asciiTheme="minorHAnsi" w:hAnsiTheme="minorHAnsi"/>
          <w:sz w:val="22"/>
          <w:szCs w:val="22"/>
          <w:lang w:val="es-ES_tradnl"/>
        </w:rPr>
        <w:t>julio</w:t>
      </w:r>
      <w:r w:rsidRPr="00FB60AB">
        <w:rPr>
          <w:rFonts w:asciiTheme="minorHAnsi" w:hAnsiTheme="minorHAnsi"/>
          <w:sz w:val="22"/>
          <w:szCs w:val="22"/>
          <w:lang w:val="es-ES_tradnl"/>
        </w:rPr>
        <w:t xml:space="preserve"> de 20</w:t>
      </w:r>
      <w:r w:rsidR="00897B10" w:rsidRPr="00FB60AB">
        <w:rPr>
          <w:rFonts w:asciiTheme="minorHAnsi" w:hAnsiTheme="minorHAnsi"/>
          <w:sz w:val="22"/>
          <w:szCs w:val="22"/>
          <w:lang w:val="es-ES_tradnl"/>
        </w:rPr>
        <w:t>1</w:t>
      </w:r>
      <w:r w:rsidR="00E208EE" w:rsidRPr="00FB60AB">
        <w:rPr>
          <w:rFonts w:asciiTheme="minorHAnsi" w:hAnsiTheme="minorHAnsi"/>
          <w:sz w:val="22"/>
          <w:szCs w:val="22"/>
          <w:lang w:val="es-ES_tradnl"/>
        </w:rPr>
        <w:t>9</w:t>
      </w:r>
      <w:r w:rsidRPr="00FB60AB">
        <w:rPr>
          <w:rFonts w:asciiTheme="minorHAnsi" w:hAnsiTheme="minorHAnsi"/>
          <w:sz w:val="22"/>
          <w:szCs w:val="22"/>
          <w:lang w:val="es-ES_tradnl"/>
        </w:rPr>
        <w:t>.</w:t>
      </w:r>
    </w:p>
    <w:p w:rsidR="00D036F3" w:rsidRPr="00FB60AB" w:rsidRDefault="00D036F3" w:rsidP="00EE62AC">
      <w:pPr>
        <w:jc w:val="both"/>
        <w:rPr>
          <w:rFonts w:asciiTheme="minorHAnsi" w:hAnsiTheme="minorHAnsi"/>
          <w:sz w:val="22"/>
          <w:szCs w:val="22"/>
          <w:lang w:val="es-ES_tradnl"/>
        </w:rPr>
      </w:pPr>
    </w:p>
    <w:p w:rsidR="00D036F3" w:rsidRPr="00FB60AB" w:rsidRDefault="00D036F3" w:rsidP="00D036F3">
      <w:pPr>
        <w:jc w:val="both"/>
        <w:rPr>
          <w:rFonts w:asciiTheme="minorHAnsi" w:hAnsiTheme="minorHAnsi"/>
          <w:sz w:val="22"/>
          <w:szCs w:val="22"/>
        </w:rPr>
      </w:pPr>
      <w:r w:rsidRPr="00FB60AB">
        <w:rPr>
          <w:rFonts w:asciiTheme="minorHAnsi" w:hAnsiTheme="minorHAnsi"/>
          <w:sz w:val="22"/>
          <w:szCs w:val="22"/>
          <w:lang w:val="es-ES_tradnl"/>
        </w:rPr>
        <w:tab/>
        <w:t xml:space="preserve">Según </w:t>
      </w:r>
      <w:r w:rsidRPr="00FB60AB">
        <w:rPr>
          <w:rFonts w:asciiTheme="minorHAnsi" w:hAnsiTheme="minorHAnsi"/>
          <w:i/>
          <w:sz w:val="22"/>
          <w:szCs w:val="22"/>
          <w:lang w:val="es-ES_tradnl"/>
        </w:rPr>
        <w:t>el artículo 22 de los Estatutos de la FAMP</w:t>
      </w:r>
      <w:r w:rsidRPr="00FB60AB">
        <w:rPr>
          <w:rFonts w:asciiTheme="minorHAnsi" w:hAnsiTheme="minorHAnsi"/>
          <w:sz w:val="22"/>
          <w:szCs w:val="22"/>
          <w:lang w:val="es-ES_tradnl"/>
        </w:rPr>
        <w:t xml:space="preserve"> los </w:t>
      </w:r>
      <w:r w:rsidRPr="00FB60AB">
        <w:rPr>
          <w:rFonts w:asciiTheme="minorHAnsi" w:hAnsiTheme="minorHAnsi"/>
          <w:sz w:val="22"/>
          <w:szCs w:val="22"/>
        </w:rPr>
        <w:t xml:space="preserve">votos de cada entidad asociada titular se adscribirán en función de la última rectificación </w:t>
      </w:r>
      <w:proofErr w:type="spellStart"/>
      <w:r w:rsidRPr="00FB60AB">
        <w:rPr>
          <w:rFonts w:asciiTheme="minorHAnsi" w:hAnsiTheme="minorHAnsi"/>
          <w:sz w:val="22"/>
          <w:szCs w:val="22"/>
        </w:rPr>
        <w:t>padronal</w:t>
      </w:r>
      <w:proofErr w:type="spellEnd"/>
      <w:r w:rsidR="00423E30">
        <w:rPr>
          <w:rFonts w:asciiTheme="minorHAnsi" w:hAnsiTheme="minorHAnsi"/>
          <w:sz w:val="22"/>
          <w:szCs w:val="22"/>
        </w:rPr>
        <w:t xml:space="preserve"> (01.01.2018)</w:t>
      </w:r>
      <w:r w:rsidRPr="00FB60AB">
        <w:rPr>
          <w:rFonts w:asciiTheme="minorHAnsi" w:hAnsiTheme="minorHAnsi"/>
          <w:sz w:val="22"/>
          <w:szCs w:val="22"/>
        </w:rPr>
        <w:t xml:space="preserve"> conforme a lo expresado en la siguiente escala: </w:t>
      </w:r>
    </w:p>
    <w:p w:rsidR="00D036F3" w:rsidRPr="00FB60AB" w:rsidRDefault="00D036F3" w:rsidP="00D036F3">
      <w:pPr>
        <w:jc w:val="both"/>
        <w:rPr>
          <w:rFonts w:asciiTheme="minorHAnsi" w:hAnsiTheme="minorHAnsi"/>
          <w:sz w:val="23"/>
          <w:szCs w:val="23"/>
        </w:rPr>
      </w:pP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a) Corporación de hasta 2.500 habitantes……………………………….2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b) Corporación de 2.501 a 5.000 habitantes……………………………. 3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c) Corporación de 5.001 a 10.000 habitantes……………………………5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d) Corporación de 10.001 a 20.000 habitantes…………………………10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e) Corporación de 20.001 a 50.000 habitantes…………………………15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f) Corporación de 50.001 a 100.000 habitantes………………………..30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g) Corporación de 100.001 a 500.000 habitantes………………………50 votos. </w:t>
      </w:r>
    </w:p>
    <w:p w:rsidR="00D036F3" w:rsidRPr="00FB60AB" w:rsidRDefault="00D036F3" w:rsidP="00D036F3">
      <w:pPr>
        <w:pStyle w:val="Default"/>
        <w:spacing w:after="27"/>
        <w:ind w:left="708"/>
        <w:rPr>
          <w:rFonts w:asciiTheme="minorHAnsi" w:hAnsiTheme="minorHAnsi"/>
          <w:i/>
          <w:sz w:val="20"/>
          <w:szCs w:val="20"/>
        </w:rPr>
      </w:pPr>
      <w:r w:rsidRPr="00FB60AB">
        <w:rPr>
          <w:rFonts w:asciiTheme="minorHAnsi" w:hAnsiTheme="minorHAnsi"/>
          <w:i/>
          <w:sz w:val="20"/>
          <w:szCs w:val="20"/>
        </w:rPr>
        <w:t xml:space="preserve">h) Corporación de 500.001 a 1.000.000 habitantes…………………….75 votos. </w:t>
      </w:r>
    </w:p>
    <w:p w:rsidR="00D036F3" w:rsidRPr="00FB60AB" w:rsidRDefault="00D036F3" w:rsidP="00D036F3">
      <w:pPr>
        <w:pStyle w:val="Default"/>
        <w:ind w:left="708"/>
        <w:rPr>
          <w:rFonts w:asciiTheme="minorHAnsi" w:hAnsiTheme="minorHAnsi"/>
          <w:i/>
          <w:sz w:val="23"/>
          <w:szCs w:val="23"/>
        </w:rPr>
      </w:pPr>
      <w:r w:rsidRPr="00FB60AB">
        <w:rPr>
          <w:rFonts w:asciiTheme="minorHAnsi" w:hAnsiTheme="minorHAnsi"/>
          <w:i/>
          <w:sz w:val="20"/>
          <w:szCs w:val="20"/>
        </w:rPr>
        <w:t>i) Corporación de más de 1.000.000 habitantes………………………100 votos</w:t>
      </w:r>
      <w:r w:rsidRPr="00FB60AB">
        <w:rPr>
          <w:rFonts w:asciiTheme="minorHAnsi" w:hAnsiTheme="minorHAnsi"/>
          <w:i/>
          <w:sz w:val="23"/>
          <w:szCs w:val="23"/>
        </w:rPr>
        <w:t xml:space="preserve">. </w:t>
      </w:r>
    </w:p>
    <w:p w:rsidR="00D036F3" w:rsidRPr="00FB60AB" w:rsidRDefault="00D036F3" w:rsidP="00D036F3">
      <w:pPr>
        <w:pStyle w:val="Default"/>
        <w:rPr>
          <w:rFonts w:asciiTheme="minorHAnsi" w:hAnsiTheme="minorHAnsi"/>
          <w:sz w:val="23"/>
          <w:szCs w:val="23"/>
        </w:rPr>
      </w:pPr>
    </w:p>
    <w:p w:rsidR="00EE62AC" w:rsidRPr="00FB60AB" w:rsidRDefault="00EE62AC" w:rsidP="00EE62AC">
      <w:pPr>
        <w:jc w:val="both"/>
        <w:rPr>
          <w:rFonts w:asciiTheme="minorHAnsi" w:hAnsiTheme="minorHAnsi"/>
          <w:lang w:val="es-ES_tradnl"/>
        </w:rPr>
      </w:pPr>
      <w:r w:rsidRPr="00FB60AB">
        <w:rPr>
          <w:rFonts w:asciiTheme="minorHAnsi" w:hAnsiTheme="minorHAnsi"/>
          <w:lang w:val="es-ES_tradnl"/>
        </w:rPr>
        <w:tab/>
        <w:t>La representación</w:t>
      </w:r>
      <w:r w:rsidR="00D036F3" w:rsidRPr="00FB60AB">
        <w:rPr>
          <w:rFonts w:asciiTheme="minorHAnsi" w:hAnsiTheme="minorHAnsi"/>
          <w:lang w:val="es-ES_tradnl"/>
        </w:rPr>
        <w:t xml:space="preserve"> ante la Asamblea la ostenta la persona titular de la Presidencia </w:t>
      </w:r>
      <w:r w:rsidRPr="00FB60AB">
        <w:rPr>
          <w:rFonts w:asciiTheme="minorHAnsi" w:hAnsiTheme="minorHAnsi"/>
          <w:lang w:val="es-ES_tradnl"/>
        </w:rPr>
        <w:t xml:space="preserve">de la Corporación asociada o miembro de la misma en quién este delegue. Asimismo será admitido el voto por delegación de </w:t>
      </w:r>
      <w:r w:rsidR="00D036F3" w:rsidRPr="00FB60AB">
        <w:rPr>
          <w:rFonts w:asciiTheme="minorHAnsi" w:hAnsiTheme="minorHAnsi"/>
          <w:lang w:val="es-ES_tradnl"/>
        </w:rPr>
        <w:t xml:space="preserve">una Corporación asociada </w:t>
      </w:r>
      <w:r w:rsidRPr="00FB60AB">
        <w:rPr>
          <w:rFonts w:asciiTheme="minorHAnsi" w:hAnsiTheme="minorHAnsi"/>
          <w:lang w:val="es-ES_tradnl"/>
        </w:rPr>
        <w:t>titular en otr</w:t>
      </w:r>
      <w:r w:rsidR="00F67F2A" w:rsidRPr="00FB60AB">
        <w:rPr>
          <w:rFonts w:asciiTheme="minorHAnsi" w:hAnsiTheme="minorHAnsi"/>
          <w:lang w:val="es-ES_tradnl"/>
        </w:rPr>
        <w:t>a</w:t>
      </w:r>
      <w:r w:rsidRPr="00FB60AB">
        <w:rPr>
          <w:rFonts w:asciiTheme="minorHAnsi" w:hAnsiTheme="minorHAnsi"/>
          <w:lang w:val="es-ES_tradnl"/>
        </w:rPr>
        <w:t xml:space="preserve"> de su misma provincia mediante acuerdo de</w:t>
      </w:r>
      <w:r w:rsidR="00F67F2A" w:rsidRPr="00FB60AB">
        <w:rPr>
          <w:rFonts w:asciiTheme="minorHAnsi" w:hAnsiTheme="minorHAnsi"/>
          <w:lang w:val="es-ES_tradnl"/>
        </w:rPr>
        <w:t xml:space="preserve"> </w:t>
      </w:r>
      <w:r w:rsidRPr="00FB60AB">
        <w:rPr>
          <w:rFonts w:asciiTheme="minorHAnsi" w:hAnsiTheme="minorHAnsi"/>
          <w:lang w:val="es-ES_tradnl"/>
        </w:rPr>
        <w:t>l</w:t>
      </w:r>
      <w:r w:rsidR="00F67F2A" w:rsidRPr="00FB60AB">
        <w:rPr>
          <w:rFonts w:asciiTheme="minorHAnsi" w:hAnsiTheme="minorHAnsi"/>
          <w:lang w:val="es-ES_tradnl"/>
        </w:rPr>
        <w:t>a</w:t>
      </w:r>
      <w:r w:rsidRPr="00FB60AB">
        <w:rPr>
          <w:rFonts w:asciiTheme="minorHAnsi" w:hAnsiTheme="minorHAnsi"/>
          <w:lang w:val="es-ES_tradnl"/>
        </w:rPr>
        <w:t xml:space="preserve"> Presiden</w:t>
      </w:r>
      <w:r w:rsidR="00F67F2A" w:rsidRPr="00FB60AB">
        <w:rPr>
          <w:rFonts w:asciiTheme="minorHAnsi" w:hAnsiTheme="minorHAnsi"/>
          <w:lang w:val="es-ES_tradnl"/>
        </w:rPr>
        <w:t>cia</w:t>
      </w:r>
      <w:r w:rsidRPr="00FB60AB">
        <w:rPr>
          <w:rFonts w:asciiTheme="minorHAnsi" w:hAnsiTheme="minorHAnsi"/>
          <w:lang w:val="es-ES_tradnl"/>
        </w:rPr>
        <w:t xml:space="preserve"> de la Corporación.</w:t>
      </w:r>
    </w:p>
    <w:p w:rsidR="00EE62AC" w:rsidRPr="00FB60AB" w:rsidRDefault="00EE62AC" w:rsidP="00EE62AC">
      <w:pPr>
        <w:jc w:val="both"/>
        <w:rPr>
          <w:rFonts w:asciiTheme="minorHAnsi" w:hAnsiTheme="minorHAnsi"/>
          <w:lang w:val="es-ES_tradnl"/>
        </w:rPr>
      </w:pPr>
    </w:p>
    <w:p w:rsidR="00F67F2A" w:rsidRPr="00FB60AB" w:rsidRDefault="00F67F2A" w:rsidP="00EE62AC">
      <w:pPr>
        <w:jc w:val="both"/>
        <w:rPr>
          <w:rFonts w:asciiTheme="minorHAnsi" w:hAnsiTheme="minorHAnsi"/>
          <w:b/>
          <w:sz w:val="26"/>
          <w:szCs w:val="26"/>
          <w:lang w:val="es-ES_tradnl"/>
        </w:rPr>
      </w:pPr>
      <w:r w:rsidRPr="00FB60AB">
        <w:rPr>
          <w:rFonts w:asciiTheme="minorHAnsi" w:hAnsiTheme="minorHAnsi"/>
          <w:lang w:val="es-ES_tradnl"/>
        </w:rPr>
        <w:tab/>
      </w:r>
      <w:r w:rsidR="00855E25" w:rsidRPr="00FB60AB">
        <w:rPr>
          <w:rFonts w:asciiTheme="minorHAnsi" w:hAnsiTheme="minorHAnsi"/>
          <w:b/>
          <w:sz w:val="26"/>
          <w:szCs w:val="26"/>
          <w:shd w:val="clear" w:color="auto" w:fill="FBD4B4" w:themeFill="accent6" w:themeFillTint="66"/>
          <w:lang w:val="es-ES_tradnl"/>
        </w:rPr>
        <w:t xml:space="preserve">La </w:t>
      </w:r>
      <w:r w:rsidRPr="00FB60AB">
        <w:rPr>
          <w:rFonts w:asciiTheme="minorHAnsi" w:hAnsiTheme="minorHAnsi"/>
          <w:b/>
          <w:bCs/>
          <w:sz w:val="26"/>
          <w:szCs w:val="26"/>
          <w:shd w:val="clear" w:color="auto" w:fill="FBD4B4" w:themeFill="accent6" w:themeFillTint="66"/>
          <w:lang w:val="es-ES_tradnl"/>
        </w:rPr>
        <w:t>inscripción y</w:t>
      </w:r>
      <w:r w:rsidR="00855E25" w:rsidRPr="00FB60AB">
        <w:rPr>
          <w:rFonts w:asciiTheme="minorHAnsi" w:hAnsiTheme="minorHAnsi"/>
          <w:b/>
          <w:bCs/>
          <w:sz w:val="26"/>
          <w:szCs w:val="26"/>
          <w:shd w:val="clear" w:color="auto" w:fill="FBD4B4" w:themeFill="accent6" w:themeFillTint="66"/>
          <w:lang w:val="es-ES_tradnl"/>
        </w:rPr>
        <w:t xml:space="preserve"> la</w:t>
      </w:r>
      <w:r w:rsidRPr="00FB60AB">
        <w:rPr>
          <w:rFonts w:asciiTheme="minorHAnsi" w:hAnsiTheme="minorHAnsi"/>
          <w:b/>
          <w:bCs/>
          <w:sz w:val="26"/>
          <w:szCs w:val="26"/>
          <w:shd w:val="clear" w:color="auto" w:fill="FBD4B4" w:themeFill="accent6" w:themeFillTint="66"/>
          <w:lang w:val="es-ES_tradnl"/>
        </w:rPr>
        <w:t xml:space="preserve"> delegación de voto </w:t>
      </w:r>
      <w:r w:rsidR="00855E25" w:rsidRPr="00FB60AB">
        <w:rPr>
          <w:rFonts w:asciiTheme="minorHAnsi" w:hAnsiTheme="minorHAnsi"/>
          <w:b/>
          <w:bCs/>
          <w:sz w:val="26"/>
          <w:szCs w:val="26"/>
          <w:shd w:val="clear" w:color="auto" w:fill="FBD4B4" w:themeFill="accent6" w:themeFillTint="66"/>
          <w:lang w:val="es-ES_tradnl"/>
        </w:rPr>
        <w:t xml:space="preserve">deberán tener entrada en la FAMP antes de </w:t>
      </w:r>
      <w:r w:rsidRPr="00FB60AB">
        <w:rPr>
          <w:rFonts w:asciiTheme="minorHAnsi" w:hAnsiTheme="minorHAnsi"/>
          <w:b/>
          <w:bCs/>
          <w:sz w:val="26"/>
          <w:szCs w:val="26"/>
          <w:shd w:val="clear" w:color="auto" w:fill="FBD4B4" w:themeFill="accent6" w:themeFillTint="66"/>
          <w:lang w:val="es-ES_tradnl"/>
        </w:rPr>
        <w:t xml:space="preserve">las 15,00 horas del día </w:t>
      </w:r>
      <w:r w:rsidR="0029100F" w:rsidRPr="00FB60AB">
        <w:rPr>
          <w:rFonts w:asciiTheme="minorHAnsi" w:hAnsiTheme="minorHAnsi"/>
          <w:b/>
          <w:bCs/>
          <w:sz w:val="26"/>
          <w:szCs w:val="26"/>
          <w:shd w:val="clear" w:color="auto" w:fill="FBD4B4" w:themeFill="accent6" w:themeFillTint="66"/>
          <w:lang w:val="es-ES_tradnl"/>
        </w:rPr>
        <w:t>26</w:t>
      </w:r>
      <w:r w:rsidR="00E208EE" w:rsidRPr="00FB60AB">
        <w:rPr>
          <w:rFonts w:asciiTheme="minorHAnsi" w:hAnsiTheme="minorHAnsi"/>
          <w:b/>
          <w:bCs/>
          <w:sz w:val="26"/>
          <w:szCs w:val="26"/>
          <w:shd w:val="clear" w:color="auto" w:fill="FBD4B4" w:themeFill="accent6" w:themeFillTint="66"/>
          <w:lang w:val="es-ES_tradnl"/>
        </w:rPr>
        <w:t xml:space="preserve"> </w:t>
      </w:r>
      <w:r w:rsidRPr="00FB60AB">
        <w:rPr>
          <w:rFonts w:asciiTheme="minorHAnsi" w:hAnsiTheme="minorHAnsi"/>
          <w:b/>
          <w:bCs/>
          <w:sz w:val="26"/>
          <w:szCs w:val="26"/>
          <w:shd w:val="clear" w:color="auto" w:fill="FBD4B4" w:themeFill="accent6" w:themeFillTint="66"/>
          <w:lang w:val="es-ES_tradnl"/>
        </w:rPr>
        <w:t xml:space="preserve">de </w:t>
      </w:r>
      <w:r w:rsidR="00E208EE" w:rsidRPr="00FB60AB">
        <w:rPr>
          <w:rFonts w:asciiTheme="minorHAnsi" w:hAnsiTheme="minorHAnsi"/>
          <w:b/>
          <w:bCs/>
          <w:sz w:val="26"/>
          <w:szCs w:val="26"/>
          <w:shd w:val="clear" w:color="auto" w:fill="FBD4B4" w:themeFill="accent6" w:themeFillTint="66"/>
          <w:lang w:val="es-ES_tradnl"/>
        </w:rPr>
        <w:t>septiembre</w:t>
      </w:r>
      <w:r w:rsidR="0029100F" w:rsidRPr="00FB60AB">
        <w:rPr>
          <w:rFonts w:asciiTheme="minorHAnsi" w:hAnsiTheme="minorHAnsi"/>
          <w:b/>
          <w:bCs/>
          <w:sz w:val="26"/>
          <w:szCs w:val="26"/>
          <w:shd w:val="clear" w:color="auto" w:fill="FBD4B4" w:themeFill="accent6" w:themeFillTint="66"/>
          <w:lang w:val="es-ES_tradnl"/>
        </w:rPr>
        <w:t xml:space="preserve"> de 2019</w:t>
      </w:r>
      <w:r w:rsidRPr="00FB60AB">
        <w:rPr>
          <w:rFonts w:asciiTheme="minorHAnsi" w:hAnsiTheme="minorHAnsi"/>
          <w:b/>
          <w:bCs/>
          <w:sz w:val="26"/>
          <w:szCs w:val="26"/>
          <w:shd w:val="clear" w:color="auto" w:fill="FBD4B4" w:themeFill="accent6" w:themeFillTint="66"/>
          <w:lang w:val="es-ES_tradnl"/>
        </w:rPr>
        <w:t>.</w:t>
      </w:r>
      <w:r w:rsidRPr="00FB60AB">
        <w:rPr>
          <w:rFonts w:asciiTheme="minorHAnsi" w:hAnsiTheme="minorHAnsi"/>
          <w:b/>
          <w:sz w:val="26"/>
          <w:szCs w:val="26"/>
          <w:lang w:val="es-ES_tradnl"/>
        </w:rPr>
        <w:t xml:space="preserve"> </w:t>
      </w:r>
    </w:p>
    <w:p w:rsidR="00F67F2A" w:rsidRPr="00FB60AB" w:rsidRDefault="00F67F2A" w:rsidP="00EE62AC">
      <w:pPr>
        <w:jc w:val="both"/>
        <w:rPr>
          <w:rFonts w:asciiTheme="minorHAnsi" w:hAnsiTheme="minorHAnsi"/>
          <w:b/>
          <w:sz w:val="26"/>
          <w:szCs w:val="26"/>
          <w:lang w:val="es-ES_tradnl"/>
        </w:rPr>
      </w:pPr>
    </w:p>
    <w:p w:rsidR="0029100F" w:rsidRPr="00FB60AB" w:rsidRDefault="003659E2" w:rsidP="00EE62AC">
      <w:pPr>
        <w:jc w:val="both"/>
        <w:rPr>
          <w:rFonts w:asciiTheme="minorHAnsi" w:hAnsiTheme="minorHAnsi"/>
          <w:b/>
          <w:sz w:val="26"/>
          <w:szCs w:val="26"/>
          <w:lang w:val="es-ES_tradnl"/>
        </w:rPr>
      </w:pPr>
      <w:r w:rsidRPr="00FB60AB">
        <w:rPr>
          <w:rFonts w:asciiTheme="minorHAnsi" w:hAnsiTheme="minorHAnsi"/>
          <w:b/>
          <w:sz w:val="26"/>
          <w:szCs w:val="26"/>
          <w:lang w:val="es-ES_tradnl"/>
        </w:rPr>
        <w:tab/>
        <w:t>La inscripción y la delegación se podrán formular por correo electrónico, en la dirección</w:t>
      </w:r>
      <w:r w:rsidR="00E208EE" w:rsidRPr="00FB60AB">
        <w:rPr>
          <w:rFonts w:asciiTheme="minorHAnsi" w:hAnsiTheme="minorHAnsi"/>
          <w:b/>
          <w:sz w:val="26"/>
          <w:szCs w:val="26"/>
          <w:lang w:val="es-ES_tradnl"/>
        </w:rPr>
        <w:t xml:space="preserve"> </w:t>
      </w:r>
      <w:r w:rsidR="0029100F" w:rsidRPr="00FB60AB">
        <w:rPr>
          <w:rFonts w:asciiTheme="minorHAnsi" w:hAnsiTheme="minorHAnsi"/>
          <w:b/>
          <w:sz w:val="26"/>
          <w:szCs w:val="26"/>
          <w:lang w:val="es-ES_tradnl"/>
        </w:rPr>
        <w:t xml:space="preserve">electrónica: </w:t>
      </w:r>
      <w:hyperlink r:id="rId8" w:history="1">
        <w:r w:rsidR="0029100F" w:rsidRPr="00FB60AB">
          <w:rPr>
            <w:rStyle w:val="Hipervnculo"/>
            <w:rFonts w:asciiTheme="minorHAnsi" w:hAnsiTheme="minorHAnsi"/>
            <w:b/>
            <w:sz w:val="26"/>
            <w:szCs w:val="26"/>
            <w:lang w:val="es-ES_tradnl"/>
          </w:rPr>
          <w:t>10AsambleaGeneral@famp.es</w:t>
        </w:r>
      </w:hyperlink>
      <w:r w:rsidR="00A751DB" w:rsidRPr="00FB60AB">
        <w:rPr>
          <w:rFonts w:asciiTheme="minorHAnsi" w:hAnsiTheme="minorHAnsi"/>
          <w:b/>
          <w:sz w:val="26"/>
          <w:szCs w:val="26"/>
          <w:lang w:val="es-ES_tradnl"/>
        </w:rPr>
        <w:t>;</w:t>
      </w:r>
      <w:r w:rsidRPr="00FB60AB">
        <w:rPr>
          <w:rFonts w:asciiTheme="minorHAnsi" w:hAnsiTheme="minorHAnsi"/>
          <w:b/>
          <w:sz w:val="26"/>
          <w:szCs w:val="26"/>
          <w:lang w:val="es-ES_tradnl"/>
        </w:rPr>
        <w:t xml:space="preserve"> por fax </w:t>
      </w:r>
      <w:r w:rsidR="0029100F" w:rsidRPr="00FB60AB">
        <w:rPr>
          <w:rFonts w:asciiTheme="minorHAnsi" w:hAnsiTheme="minorHAnsi"/>
          <w:b/>
          <w:sz w:val="26"/>
          <w:szCs w:val="26"/>
          <w:lang w:val="es-ES_tradnl"/>
        </w:rPr>
        <w:t>+34 954657842;</w:t>
      </w:r>
      <w:r w:rsidRPr="00FB60AB">
        <w:rPr>
          <w:rFonts w:asciiTheme="minorHAnsi" w:hAnsiTheme="minorHAnsi"/>
          <w:b/>
          <w:sz w:val="26"/>
          <w:szCs w:val="26"/>
          <w:lang w:val="es-ES_tradnl"/>
        </w:rPr>
        <w:t xml:space="preserve"> o por corre</w:t>
      </w:r>
      <w:r w:rsidR="0029100F" w:rsidRPr="00FB60AB">
        <w:rPr>
          <w:rFonts w:asciiTheme="minorHAnsi" w:hAnsiTheme="minorHAnsi"/>
          <w:b/>
          <w:sz w:val="26"/>
          <w:szCs w:val="26"/>
          <w:lang w:val="es-ES_tradnl"/>
        </w:rPr>
        <w:t>o administrativo a la A/A. Secretaria General de la FAMP. Avd. San Francisco Javier, 22. Edificio Hermes 3ª Planta. Módulo14 (41.018) Sevilla.</w:t>
      </w:r>
    </w:p>
    <w:p w:rsidR="0029100F" w:rsidRPr="00FB60AB" w:rsidRDefault="0029100F" w:rsidP="00EE62AC">
      <w:pPr>
        <w:jc w:val="both"/>
        <w:rPr>
          <w:rFonts w:asciiTheme="minorHAnsi" w:hAnsiTheme="minorHAnsi"/>
          <w:lang w:val="es-ES_tradnl"/>
        </w:rPr>
      </w:pPr>
    </w:p>
    <w:p w:rsidR="003659E2" w:rsidRPr="00FB60AB" w:rsidRDefault="003659E2" w:rsidP="0029100F">
      <w:pPr>
        <w:ind w:firstLine="708"/>
        <w:jc w:val="both"/>
        <w:rPr>
          <w:rFonts w:asciiTheme="minorHAnsi" w:hAnsiTheme="minorHAnsi"/>
          <w:sz w:val="22"/>
          <w:szCs w:val="22"/>
          <w:lang w:val="es-ES_tradnl"/>
        </w:rPr>
      </w:pPr>
      <w:r w:rsidRPr="00FB60AB">
        <w:rPr>
          <w:rFonts w:asciiTheme="minorHAnsi" w:hAnsiTheme="minorHAnsi"/>
          <w:b/>
          <w:sz w:val="22"/>
          <w:szCs w:val="22"/>
          <w:lang w:val="es-ES_tradnl"/>
        </w:rPr>
        <w:t xml:space="preserve">La inscripción y la delegación </w:t>
      </w:r>
      <w:r w:rsidR="005A273E" w:rsidRPr="00FB60AB">
        <w:rPr>
          <w:rFonts w:asciiTheme="minorHAnsi" w:hAnsiTheme="minorHAnsi"/>
          <w:b/>
          <w:sz w:val="22"/>
          <w:szCs w:val="22"/>
          <w:lang w:val="es-ES_tradnl"/>
        </w:rPr>
        <w:t>deberán</w:t>
      </w:r>
      <w:r w:rsidRPr="00FB60AB">
        <w:rPr>
          <w:rFonts w:asciiTheme="minorHAnsi" w:hAnsiTheme="minorHAnsi"/>
          <w:b/>
          <w:sz w:val="22"/>
          <w:szCs w:val="22"/>
          <w:lang w:val="es-ES_tradnl"/>
        </w:rPr>
        <w:t xml:space="preserve"> venir firmada por el Alcalde</w:t>
      </w:r>
      <w:r w:rsidR="0029100F" w:rsidRPr="00FB60AB">
        <w:rPr>
          <w:rFonts w:asciiTheme="minorHAnsi" w:hAnsiTheme="minorHAnsi"/>
          <w:b/>
          <w:sz w:val="22"/>
          <w:szCs w:val="22"/>
          <w:lang w:val="es-ES_tradnl"/>
        </w:rPr>
        <w:t>/sa-</w:t>
      </w:r>
      <w:r w:rsidRPr="00FB60AB">
        <w:rPr>
          <w:rFonts w:asciiTheme="minorHAnsi" w:hAnsiTheme="minorHAnsi"/>
          <w:b/>
          <w:sz w:val="22"/>
          <w:szCs w:val="22"/>
          <w:lang w:val="es-ES_tradnl"/>
        </w:rPr>
        <w:t>Presidente</w:t>
      </w:r>
      <w:r w:rsidR="0029100F" w:rsidRPr="00FB60AB">
        <w:rPr>
          <w:rFonts w:asciiTheme="minorHAnsi" w:hAnsiTheme="minorHAnsi"/>
          <w:b/>
          <w:sz w:val="22"/>
          <w:szCs w:val="22"/>
          <w:lang w:val="es-ES_tradnl"/>
        </w:rPr>
        <w:t>/a</w:t>
      </w:r>
      <w:r w:rsidRPr="00FB60AB">
        <w:rPr>
          <w:rFonts w:asciiTheme="minorHAnsi" w:hAnsiTheme="minorHAnsi"/>
          <w:b/>
          <w:sz w:val="22"/>
          <w:szCs w:val="22"/>
          <w:lang w:val="es-ES_tradnl"/>
        </w:rPr>
        <w:t xml:space="preserve"> de la Entidad Local y llevar el correspondiente sello de la misma</w:t>
      </w:r>
      <w:r w:rsidRPr="00FB60AB">
        <w:rPr>
          <w:rFonts w:asciiTheme="minorHAnsi" w:hAnsiTheme="minorHAnsi"/>
          <w:sz w:val="22"/>
          <w:szCs w:val="22"/>
          <w:lang w:val="es-ES_tradnl"/>
        </w:rPr>
        <w:t>. Sin estos datos no se podrá admitir ni la inscripción, ni la delegación de la Entidad Local.</w:t>
      </w:r>
    </w:p>
    <w:p w:rsidR="00EE62AC" w:rsidRPr="00FB60AB" w:rsidRDefault="00EE62AC" w:rsidP="00EE62AC">
      <w:pPr>
        <w:jc w:val="both"/>
        <w:rPr>
          <w:rFonts w:asciiTheme="minorHAnsi" w:hAnsiTheme="minorHAnsi"/>
          <w:sz w:val="22"/>
          <w:szCs w:val="22"/>
          <w:lang w:val="es-ES_tradnl"/>
        </w:rPr>
      </w:pPr>
    </w:p>
    <w:p w:rsidR="00EE62AC" w:rsidRPr="00FB60AB" w:rsidRDefault="00EE62AC" w:rsidP="00EE62AC">
      <w:pPr>
        <w:jc w:val="both"/>
        <w:rPr>
          <w:rFonts w:asciiTheme="minorHAnsi" w:hAnsiTheme="minorHAnsi"/>
          <w:sz w:val="22"/>
          <w:szCs w:val="22"/>
          <w:lang w:val="es-ES_tradnl"/>
        </w:rPr>
      </w:pPr>
      <w:r w:rsidRPr="00FB60AB">
        <w:rPr>
          <w:rFonts w:asciiTheme="minorHAnsi" w:hAnsiTheme="minorHAnsi"/>
          <w:sz w:val="22"/>
          <w:szCs w:val="22"/>
          <w:lang w:val="es-ES_tradnl"/>
        </w:rPr>
        <w:lastRenderedPageBreak/>
        <w:tab/>
        <w:t xml:space="preserve">La representación en la Asamblea corresponderá, en todo caso, a la Corporación en que se haya delegado el voto aunque </w:t>
      </w:r>
      <w:r w:rsidR="00DA4E9A" w:rsidRPr="00FB60AB">
        <w:rPr>
          <w:rFonts w:asciiTheme="minorHAnsi" w:hAnsiTheme="minorHAnsi"/>
          <w:sz w:val="22"/>
          <w:szCs w:val="22"/>
          <w:lang w:val="es-ES_tradnl"/>
        </w:rPr>
        <w:t xml:space="preserve">la Corporación representada </w:t>
      </w:r>
      <w:r w:rsidRPr="00FB60AB">
        <w:rPr>
          <w:rFonts w:asciiTheme="minorHAnsi" w:hAnsiTheme="minorHAnsi"/>
          <w:sz w:val="22"/>
          <w:szCs w:val="22"/>
          <w:lang w:val="es-ES_tradnl"/>
        </w:rPr>
        <w:t>se haya, a su vez, inscrito en la misma. En este sentido:</w:t>
      </w:r>
    </w:p>
    <w:p w:rsidR="00EE62AC" w:rsidRPr="00FB60AB" w:rsidRDefault="00EE62AC" w:rsidP="00EE62AC">
      <w:pPr>
        <w:jc w:val="both"/>
        <w:rPr>
          <w:rFonts w:asciiTheme="minorHAnsi" w:hAnsiTheme="minorHAnsi"/>
          <w:sz w:val="22"/>
          <w:szCs w:val="22"/>
          <w:lang w:val="es-ES_tradnl"/>
        </w:rPr>
      </w:pPr>
    </w:p>
    <w:p w:rsidR="00EE62AC" w:rsidRPr="00FB60AB" w:rsidRDefault="00EE62AC" w:rsidP="00EE62AC">
      <w:pPr>
        <w:pStyle w:val="Sangradetextonormal"/>
        <w:numPr>
          <w:ilvl w:val="0"/>
          <w:numId w:val="1"/>
        </w:numPr>
        <w:rPr>
          <w:rFonts w:asciiTheme="minorHAnsi" w:hAnsiTheme="minorHAnsi"/>
          <w:sz w:val="22"/>
          <w:szCs w:val="22"/>
        </w:rPr>
      </w:pPr>
      <w:r w:rsidRPr="00FB60AB">
        <w:rPr>
          <w:rFonts w:asciiTheme="minorHAnsi" w:hAnsiTheme="minorHAnsi"/>
          <w:sz w:val="22"/>
          <w:szCs w:val="22"/>
        </w:rPr>
        <w:t xml:space="preserve">Cuando </w:t>
      </w:r>
      <w:r w:rsidR="00DA4E9A" w:rsidRPr="00FB60AB">
        <w:rPr>
          <w:rFonts w:asciiTheme="minorHAnsi" w:hAnsiTheme="minorHAnsi"/>
          <w:sz w:val="22"/>
          <w:szCs w:val="22"/>
        </w:rPr>
        <w:t xml:space="preserve">la Presidencia </w:t>
      </w:r>
      <w:r w:rsidRPr="00FB60AB">
        <w:rPr>
          <w:rFonts w:asciiTheme="minorHAnsi" w:hAnsiTheme="minorHAnsi"/>
          <w:sz w:val="22"/>
          <w:szCs w:val="22"/>
        </w:rPr>
        <w:t>de una Corporación delegue su representación en otro miembro de la misma (</w:t>
      </w:r>
      <w:r w:rsidRPr="00FB60AB">
        <w:rPr>
          <w:rFonts w:asciiTheme="minorHAnsi" w:hAnsiTheme="minorHAnsi"/>
          <w:i/>
          <w:sz w:val="22"/>
          <w:szCs w:val="22"/>
        </w:rPr>
        <w:t>artículo 10.2 de los Estatutos de la FAMP</w:t>
      </w:r>
      <w:r w:rsidRPr="00FB60AB">
        <w:rPr>
          <w:rFonts w:asciiTheme="minorHAnsi" w:hAnsiTheme="minorHAnsi"/>
          <w:sz w:val="22"/>
          <w:szCs w:val="22"/>
        </w:rPr>
        <w:t>), se entenderá que este último quedará subrogado en las delegaciones de voto que dicha Corporación hubiere recibido de las Corporaciones de su misma provincia.</w:t>
      </w:r>
    </w:p>
    <w:p w:rsidR="00EE62AC" w:rsidRPr="00FB60AB" w:rsidRDefault="00EE62AC" w:rsidP="00EE62AC">
      <w:pPr>
        <w:pStyle w:val="Sangra2detindependiente"/>
        <w:numPr>
          <w:ilvl w:val="0"/>
          <w:numId w:val="1"/>
        </w:numPr>
        <w:rPr>
          <w:rFonts w:asciiTheme="minorHAnsi" w:hAnsiTheme="minorHAnsi"/>
        </w:rPr>
      </w:pPr>
      <w:r w:rsidRPr="00FB60AB">
        <w:rPr>
          <w:rFonts w:asciiTheme="minorHAnsi" w:hAnsiTheme="minorHAnsi"/>
          <w:sz w:val="22"/>
          <w:szCs w:val="22"/>
        </w:rPr>
        <w:t xml:space="preserve">Se entenderán a todos los efectos como </w:t>
      </w:r>
      <w:proofErr w:type="gramStart"/>
      <w:r w:rsidRPr="00FB60AB">
        <w:rPr>
          <w:rFonts w:asciiTheme="minorHAnsi" w:hAnsiTheme="minorHAnsi"/>
          <w:sz w:val="22"/>
          <w:szCs w:val="22"/>
        </w:rPr>
        <w:t>válidas</w:t>
      </w:r>
      <w:proofErr w:type="gramEnd"/>
      <w:r w:rsidR="002E6418" w:rsidRPr="00FB60AB">
        <w:rPr>
          <w:rFonts w:asciiTheme="minorHAnsi" w:hAnsiTheme="minorHAnsi"/>
          <w:sz w:val="22"/>
          <w:szCs w:val="22"/>
        </w:rPr>
        <w:t xml:space="preserve"> </w:t>
      </w:r>
      <w:r w:rsidRPr="00FB60AB">
        <w:rPr>
          <w:rFonts w:asciiTheme="minorHAnsi" w:hAnsiTheme="minorHAnsi"/>
          <w:sz w:val="22"/>
          <w:szCs w:val="22"/>
        </w:rPr>
        <w:t xml:space="preserve">todas las delegaciones que contengan los elementos esenciales señalados en el artículo 23 de los Estatutos de la FAMP, esto es, la voluntad de una Corporación de delegar su voto para la </w:t>
      </w:r>
      <w:r w:rsidR="00E208EE" w:rsidRPr="00FB60AB">
        <w:rPr>
          <w:rFonts w:asciiTheme="minorHAnsi" w:hAnsiTheme="minorHAnsi"/>
          <w:sz w:val="22"/>
          <w:szCs w:val="22"/>
        </w:rPr>
        <w:t>10</w:t>
      </w:r>
      <w:r w:rsidR="000A4661" w:rsidRPr="00FB60AB">
        <w:rPr>
          <w:rFonts w:asciiTheme="minorHAnsi" w:hAnsiTheme="minorHAnsi"/>
          <w:sz w:val="22"/>
          <w:szCs w:val="22"/>
        </w:rPr>
        <w:t>ª</w:t>
      </w:r>
      <w:r w:rsidRPr="00FB60AB">
        <w:rPr>
          <w:rFonts w:asciiTheme="minorHAnsi" w:hAnsiTheme="minorHAnsi"/>
          <w:sz w:val="22"/>
          <w:szCs w:val="22"/>
        </w:rPr>
        <w:t xml:space="preserve"> Asamblea General de la FAMP en otra de su misma provincia, mediante acuerdo de su</w:t>
      </w:r>
      <w:r w:rsidR="00DA4E9A" w:rsidRPr="00FB60AB">
        <w:rPr>
          <w:rFonts w:asciiTheme="minorHAnsi" w:hAnsiTheme="minorHAnsi"/>
          <w:sz w:val="22"/>
          <w:szCs w:val="22"/>
        </w:rPr>
        <w:t xml:space="preserve"> Presidencia</w:t>
      </w:r>
      <w:r w:rsidRPr="00FB60AB">
        <w:rPr>
          <w:rFonts w:asciiTheme="minorHAnsi" w:hAnsiTheme="minorHAnsi"/>
          <w:sz w:val="22"/>
          <w:szCs w:val="22"/>
        </w:rPr>
        <w:t>. Se entenderán por consiguiente válidas las delegaciones que contengan dichos elementos con independencia del modelo utilizado</w:t>
      </w:r>
      <w:r w:rsidR="002E6418" w:rsidRPr="00FB60AB">
        <w:rPr>
          <w:rFonts w:asciiTheme="minorHAnsi" w:hAnsiTheme="minorHAnsi"/>
        </w:rPr>
        <w:t>.</w:t>
      </w:r>
      <w:r w:rsidRPr="00FB60AB">
        <w:rPr>
          <w:rFonts w:asciiTheme="minorHAnsi" w:hAnsiTheme="minorHAnsi"/>
        </w:rPr>
        <w:t xml:space="preserve"> </w:t>
      </w:r>
    </w:p>
    <w:p w:rsidR="002E6418" w:rsidRPr="00FB60AB" w:rsidRDefault="002E6418" w:rsidP="00EE62AC">
      <w:pPr>
        <w:jc w:val="both"/>
        <w:rPr>
          <w:rFonts w:asciiTheme="minorHAnsi" w:hAnsiTheme="minorHAnsi"/>
          <w:u w:val="single"/>
          <w:lang w:val="es-ES_tradnl"/>
        </w:rPr>
      </w:pPr>
    </w:p>
    <w:p w:rsidR="00EE62AC" w:rsidRPr="00FB60AB" w:rsidRDefault="00EE62AC" w:rsidP="0029100F">
      <w:pPr>
        <w:pStyle w:val="Prrafodelista"/>
        <w:numPr>
          <w:ilvl w:val="0"/>
          <w:numId w:val="2"/>
        </w:numPr>
        <w:jc w:val="both"/>
        <w:rPr>
          <w:rFonts w:asciiTheme="minorHAnsi" w:hAnsiTheme="minorHAnsi"/>
          <w:b/>
          <w:lang w:val="es-ES_tradnl"/>
        </w:rPr>
      </w:pPr>
      <w:r w:rsidRPr="00FB60AB">
        <w:rPr>
          <w:rFonts w:asciiTheme="minorHAnsi" w:hAnsiTheme="minorHAnsi"/>
          <w:b/>
          <w:lang w:val="es-ES_tradnl"/>
        </w:rPr>
        <w:t>MODALIDADES DE PARTICIPACIÓN</w:t>
      </w:r>
    </w:p>
    <w:p w:rsidR="00B50CCB" w:rsidRPr="00FB60AB" w:rsidRDefault="00B50CCB" w:rsidP="00EE62AC">
      <w:pPr>
        <w:jc w:val="both"/>
        <w:rPr>
          <w:rFonts w:asciiTheme="minorHAnsi" w:hAnsiTheme="minorHAnsi"/>
          <w:lang w:val="es-ES_tradnl"/>
        </w:rPr>
      </w:pPr>
    </w:p>
    <w:p w:rsidR="00EE62AC" w:rsidRPr="00FB60AB" w:rsidRDefault="00EE62AC" w:rsidP="00EE62AC">
      <w:pPr>
        <w:jc w:val="both"/>
        <w:rPr>
          <w:rFonts w:asciiTheme="minorHAnsi" w:hAnsiTheme="minorHAnsi"/>
          <w:sz w:val="22"/>
          <w:szCs w:val="22"/>
          <w:lang w:val="es-ES_tradnl"/>
        </w:rPr>
      </w:pPr>
      <w:r w:rsidRPr="00FB60AB">
        <w:rPr>
          <w:rFonts w:asciiTheme="minorHAnsi" w:hAnsiTheme="minorHAnsi"/>
          <w:lang w:val="es-ES_tradnl"/>
        </w:rPr>
        <w:tab/>
      </w:r>
      <w:r w:rsidRPr="00FB60AB">
        <w:rPr>
          <w:rFonts w:asciiTheme="minorHAnsi" w:hAnsiTheme="minorHAnsi"/>
          <w:sz w:val="22"/>
          <w:szCs w:val="22"/>
          <w:lang w:val="es-ES_tradnl"/>
        </w:rPr>
        <w:t>La participación en los trabajos de la Asamblea General puede darse bajo tres modalidades:</w:t>
      </w:r>
    </w:p>
    <w:p w:rsidR="00EE62AC" w:rsidRPr="00FB60AB" w:rsidRDefault="00EE62AC" w:rsidP="00EE62AC">
      <w:pPr>
        <w:numPr>
          <w:ilvl w:val="0"/>
          <w:numId w:val="1"/>
        </w:numPr>
        <w:jc w:val="both"/>
        <w:rPr>
          <w:rFonts w:asciiTheme="minorHAnsi" w:hAnsiTheme="minorHAnsi"/>
          <w:sz w:val="22"/>
          <w:szCs w:val="22"/>
          <w:lang w:val="es-ES_tradnl"/>
        </w:rPr>
      </w:pPr>
      <w:r w:rsidRPr="00FB60AB">
        <w:rPr>
          <w:rFonts w:asciiTheme="minorHAnsi" w:hAnsiTheme="minorHAnsi"/>
          <w:sz w:val="22"/>
          <w:szCs w:val="22"/>
          <w:lang w:val="es-ES_tradnl"/>
        </w:rPr>
        <w:t xml:space="preserve">Como DELEGADO. Es </w:t>
      </w:r>
      <w:r w:rsidR="00DA4E9A" w:rsidRPr="00FB60AB">
        <w:rPr>
          <w:rFonts w:asciiTheme="minorHAnsi" w:hAnsiTheme="minorHAnsi"/>
          <w:sz w:val="22"/>
          <w:szCs w:val="22"/>
          <w:lang w:val="es-ES_tradnl"/>
        </w:rPr>
        <w:t xml:space="preserve">la persona titular de la Presidencia </w:t>
      </w:r>
      <w:r w:rsidRPr="00FB60AB">
        <w:rPr>
          <w:rFonts w:asciiTheme="minorHAnsi" w:hAnsiTheme="minorHAnsi"/>
          <w:sz w:val="22"/>
          <w:szCs w:val="22"/>
          <w:lang w:val="es-ES_tradnl"/>
        </w:rPr>
        <w:t>de una Corporación asociada o el miembro de la misma en quién este delegue. Tiene Voz y Voto en el Plenario.</w:t>
      </w:r>
    </w:p>
    <w:p w:rsidR="00EE62AC" w:rsidRPr="00FB60AB" w:rsidRDefault="00EE62AC" w:rsidP="00EE62AC">
      <w:pPr>
        <w:numPr>
          <w:ilvl w:val="0"/>
          <w:numId w:val="1"/>
        </w:numPr>
        <w:jc w:val="both"/>
        <w:rPr>
          <w:rFonts w:asciiTheme="minorHAnsi" w:hAnsiTheme="minorHAnsi"/>
          <w:sz w:val="22"/>
          <w:szCs w:val="22"/>
          <w:lang w:val="es-ES_tradnl"/>
        </w:rPr>
      </w:pPr>
      <w:r w:rsidRPr="00FB60AB">
        <w:rPr>
          <w:rFonts w:asciiTheme="minorHAnsi" w:hAnsiTheme="minorHAnsi"/>
          <w:sz w:val="22"/>
          <w:szCs w:val="22"/>
          <w:lang w:val="es-ES_tradnl"/>
        </w:rPr>
        <w:t>Como OBSERVADOR AFILIADO. Es el miembro de una Corporación Asociada que no ostenta la representación de la misma en la Asamblea. Puede asistir a las sesiones plenarias</w:t>
      </w:r>
      <w:r w:rsidR="00897B10" w:rsidRPr="00FB60AB">
        <w:rPr>
          <w:rFonts w:asciiTheme="minorHAnsi" w:hAnsiTheme="minorHAnsi"/>
          <w:sz w:val="22"/>
          <w:szCs w:val="22"/>
          <w:lang w:val="es-ES_tradnl"/>
        </w:rPr>
        <w:t xml:space="preserve"> sin </w:t>
      </w:r>
      <w:r w:rsidR="00030168" w:rsidRPr="00FB60AB">
        <w:rPr>
          <w:rFonts w:asciiTheme="minorHAnsi" w:hAnsiTheme="minorHAnsi"/>
          <w:sz w:val="22"/>
          <w:szCs w:val="22"/>
          <w:lang w:val="es-ES_tradnl"/>
        </w:rPr>
        <w:t>V</w:t>
      </w:r>
      <w:r w:rsidR="00897B10" w:rsidRPr="00FB60AB">
        <w:rPr>
          <w:rFonts w:asciiTheme="minorHAnsi" w:hAnsiTheme="minorHAnsi"/>
          <w:sz w:val="22"/>
          <w:szCs w:val="22"/>
          <w:lang w:val="es-ES_tradnl"/>
        </w:rPr>
        <w:t xml:space="preserve">oz ni </w:t>
      </w:r>
      <w:r w:rsidR="00030168" w:rsidRPr="00FB60AB">
        <w:rPr>
          <w:rFonts w:asciiTheme="minorHAnsi" w:hAnsiTheme="minorHAnsi"/>
          <w:sz w:val="22"/>
          <w:szCs w:val="22"/>
          <w:lang w:val="es-ES_tradnl"/>
        </w:rPr>
        <w:t>V</w:t>
      </w:r>
      <w:r w:rsidR="00897B10" w:rsidRPr="00FB60AB">
        <w:rPr>
          <w:rFonts w:asciiTheme="minorHAnsi" w:hAnsiTheme="minorHAnsi"/>
          <w:sz w:val="22"/>
          <w:szCs w:val="22"/>
          <w:lang w:val="es-ES_tradnl"/>
        </w:rPr>
        <w:t>oto</w:t>
      </w:r>
      <w:r w:rsidRPr="00FB60AB">
        <w:rPr>
          <w:rFonts w:asciiTheme="minorHAnsi" w:hAnsiTheme="minorHAnsi"/>
          <w:sz w:val="22"/>
          <w:szCs w:val="22"/>
          <w:lang w:val="es-ES_tradnl"/>
        </w:rPr>
        <w:t xml:space="preserve">. Tendrán, igualmente, esta condición </w:t>
      </w:r>
      <w:r w:rsidR="00DA4E9A" w:rsidRPr="00FB60AB">
        <w:rPr>
          <w:rFonts w:asciiTheme="minorHAnsi" w:hAnsiTheme="minorHAnsi"/>
          <w:sz w:val="22"/>
          <w:szCs w:val="22"/>
          <w:lang w:val="es-ES_tradnl"/>
        </w:rPr>
        <w:t xml:space="preserve">las personas </w:t>
      </w:r>
      <w:r w:rsidRPr="00FB60AB">
        <w:rPr>
          <w:rFonts w:asciiTheme="minorHAnsi" w:hAnsiTheme="minorHAnsi"/>
          <w:sz w:val="22"/>
          <w:szCs w:val="22"/>
          <w:lang w:val="es-ES_tradnl"/>
        </w:rPr>
        <w:t>representantes de las Corporaciones asociadas</w:t>
      </w:r>
      <w:r w:rsidR="00DA3258" w:rsidRPr="00FB60AB">
        <w:rPr>
          <w:rFonts w:asciiTheme="minorHAnsi" w:hAnsiTheme="minorHAnsi"/>
          <w:sz w:val="22"/>
          <w:szCs w:val="22"/>
          <w:lang w:val="es-ES_tradnl"/>
        </w:rPr>
        <w:t xml:space="preserve"> no incluidas en el censo</w:t>
      </w:r>
    </w:p>
    <w:p w:rsidR="00EE62AC" w:rsidRPr="00FB60AB" w:rsidRDefault="00EE62AC" w:rsidP="00EE62AC">
      <w:pPr>
        <w:numPr>
          <w:ilvl w:val="0"/>
          <w:numId w:val="1"/>
        </w:numPr>
        <w:jc w:val="both"/>
        <w:rPr>
          <w:rFonts w:asciiTheme="minorHAnsi" w:hAnsiTheme="minorHAnsi"/>
          <w:sz w:val="22"/>
          <w:szCs w:val="22"/>
          <w:lang w:val="es-ES_tradnl"/>
        </w:rPr>
      </w:pPr>
      <w:r w:rsidRPr="00FB60AB">
        <w:rPr>
          <w:rFonts w:asciiTheme="minorHAnsi" w:hAnsiTheme="minorHAnsi"/>
          <w:sz w:val="22"/>
          <w:szCs w:val="22"/>
          <w:lang w:val="es-ES_tradnl"/>
        </w:rPr>
        <w:t xml:space="preserve">Como OBSERVADOR NO AFILIADO. Es </w:t>
      </w:r>
      <w:r w:rsidR="00DA4E9A" w:rsidRPr="00FB60AB">
        <w:rPr>
          <w:rFonts w:asciiTheme="minorHAnsi" w:hAnsiTheme="minorHAnsi"/>
          <w:sz w:val="22"/>
          <w:szCs w:val="22"/>
          <w:lang w:val="es-ES_tradnl"/>
        </w:rPr>
        <w:t xml:space="preserve">la persona </w:t>
      </w:r>
      <w:r w:rsidRPr="00FB60AB">
        <w:rPr>
          <w:rFonts w:asciiTheme="minorHAnsi" w:hAnsiTheme="minorHAnsi"/>
          <w:sz w:val="22"/>
          <w:szCs w:val="22"/>
          <w:lang w:val="es-ES_tradnl"/>
        </w:rPr>
        <w:t xml:space="preserve">representante de una Corporación no asociada a la FAMP. Puede asistir a las sesiones </w:t>
      </w:r>
      <w:r w:rsidR="00DA3258" w:rsidRPr="00FB60AB">
        <w:rPr>
          <w:rFonts w:asciiTheme="minorHAnsi" w:hAnsiTheme="minorHAnsi"/>
          <w:sz w:val="22"/>
          <w:szCs w:val="22"/>
          <w:lang w:val="es-ES_tradnl"/>
        </w:rPr>
        <w:t xml:space="preserve">plenarias sin </w:t>
      </w:r>
      <w:r w:rsidR="00030168" w:rsidRPr="00FB60AB">
        <w:rPr>
          <w:rFonts w:asciiTheme="minorHAnsi" w:hAnsiTheme="minorHAnsi"/>
          <w:sz w:val="22"/>
          <w:szCs w:val="22"/>
          <w:lang w:val="es-ES_tradnl"/>
        </w:rPr>
        <w:t>V</w:t>
      </w:r>
      <w:r w:rsidR="00DA3258" w:rsidRPr="00FB60AB">
        <w:rPr>
          <w:rFonts w:asciiTheme="minorHAnsi" w:hAnsiTheme="minorHAnsi"/>
          <w:sz w:val="22"/>
          <w:szCs w:val="22"/>
          <w:lang w:val="es-ES_tradnl"/>
        </w:rPr>
        <w:t xml:space="preserve">oz ni </w:t>
      </w:r>
      <w:r w:rsidR="00030168" w:rsidRPr="00FB60AB">
        <w:rPr>
          <w:rFonts w:asciiTheme="minorHAnsi" w:hAnsiTheme="minorHAnsi"/>
          <w:sz w:val="22"/>
          <w:szCs w:val="22"/>
          <w:lang w:val="es-ES_tradnl"/>
        </w:rPr>
        <w:t>V</w:t>
      </w:r>
      <w:r w:rsidR="00DA3258" w:rsidRPr="00FB60AB">
        <w:rPr>
          <w:rFonts w:asciiTheme="minorHAnsi" w:hAnsiTheme="minorHAnsi"/>
          <w:sz w:val="22"/>
          <w:szCs w:val="22"/>
          <w:lang w:val="es-ES_tradnl"/>
        </w:rPr>
        <w:t>oto.</w:t>
      </w:r>
    </w:p>
    <w:p w:rsidR="00EE62AC" w:rsidRPr="00FB60AB" w:rsidRDefault="00EE62AC" w:rsidP="00EE62AC">
      <w:pPr>
        <w:numPr>
          <w:ilvl w:val="0"/>
          <w:numId w:val="1"/>
        </w:numPr>
        <w:jc w:val="both"/>
        <w:rPr>
          <w:rFonts w:asciiTheme="minorHAnsi" w:hAnsiTheme="minorHAnsi"/>
          <w:sz w:val="22"/>
          <w:szCs w:val="22"/>
          <w:lang w:val="es-ES_tradnl"/>
        </w:rPr>
      </w:pPr>
      <w:r w:rsidRPr="00FB60AB">
        <w:rPr>
          <w:rFonts w:asciiTheme="minorHAnsi" w:hAnsiTheme="minorHAnsi"/>
          <w:sz w:val="22"/>
          <w:szCs w:val="22"/>
          <w:lang w:val="es-ES_tradnl"/>
        </w:rPr>
        <w:t xml:space="preserve">Como INVITADO. Es </w:t>
      </w:r>
      <w:r w:rsidR="00DA4E9A" w:rsidRPr="00FB60AB">
        <w:rPr>
          <w:rFonts w:asciiTheme="minorHAnsi" w:hAnsiTheme="minorHAnsi"/>
          <w:sz w:val="22"/>
          <w:szCs w:val="22"/>
          <w:lang w:val="es-ES_tradnl"/>
        </w:rPr>
        <w:t>la persona</w:t>
      </w:r>
      <w:r w:rsidR="00DA3258" w:rsidRPr="00FB60AB">
        <w:rPr>
          <w:rFonts w:asciiTheme="minorHAnsi" w:hAnsiTheme="minorHAnsi"/>
          <w:sz w:val="22"/>
          <w:szCs w:val="22"/>
          <w:lang w:val="es-ES_tradnl"/>
        </w:rPr>
        <w:t xml:space="preserve"> </w:t>
      </w:r>
      <w:r w:rsidRPr="00FB60AB">
        <w:rPr>
          <w:rFonts w:asciiTheme="minorHAnsi" w:hAnsiTheme="minorHAnsi"/>
          <w:sz w:val="22"/>
          <w:szCs w:val="22"/>
          <w:lang w:val="es-ES_tradnl"/>
        </w:rPr>
        <w:t>representante de otras Administraciones Públicas, de Entidades o Instituciones, así como las personas vinculadas al mundo local. Su presencia en las Sesiones Plenarias es libre, sin Voz ni Voto.</w:t>
      </w:r>
    </w:p>
    <w:p w:rsidR="00EE62AC" w:rsidRPr="00FB60AB" w:rsidRDefault="00EE62AC" w:rsidP="00EE62AC">
      <w:pPr>
        <w:jc w:val="both"/>
        <w:rPr>
          <w:rFonts w:asciiTheme="minorHAnsi" w:hAnsiTheme="minorHAnsi"/>
          <w:lang w:val="es-ES_tradnl"/>
        </w:rPr>
      </w:pPr>
    </w:p>
    <w:p w:rsidR="00EE62AC" w:rsidRPr="00FB60AB" w:rsidRDefault="00EE62AC" w:rsidP="0029100F">
      <w:pPr>
        <w:pStyle w:val="Prrafodelista"/>
        <w:numPr>
          <w:ilvl w:val="0"/>
          <w:numId w:val="2"/>
        </w:numPr>
        <w:jc w:val="both"/>
        <w:rPr>
          <w:rFonts w:asciiTheme="minorHAnsi" w:hAnsiTheme="minorHAnsi"/>
          <w:b/>
          <w:lang w:val="es-ES_tradnl"/>
        </w:rPr>
      </w:pPr>
      <w:r w:rsidRPr="00FB60AB">
        <w:rPr>
          <w:rFonts w:asciiTheme="minorHAnsi" w:hAnsiTheme="minorHAnsi"/>
          <w:b/>
          <w:lang w:val="es-ES_tradnl"/>
        </w:rPr>
        <w:t>ACREDITACIONES</w:t>
      </w:r>
    </w:p>
    <w:p w:rsidR="00855E25" w:rsidRPr="00FB60AB" w:rsidRDefault="00855E25" w:rsidP="00855E25">
      <w:pPr>
        <w:jc w:val="both"/>
        <w:rPr>
          <w:rFonts w:asciiTheme="minorHAnsi" w:hAnsiTheme="minorHAnsi"/>
          <w:lang w:val="es-ES_tradnl"/>
        </w:rPr>
      </w:pPr>
    </w:p>
    <w:p w:rsidR="00855E25" w:rsidRPr="00FB60AB" w:rsidRDefault="00855E25" w:rsidP="00855E25">
      <w:pPr>
        <w:jc w:val="both"/>
        <w:rPr>
          <w:rFonts w:asciiTheme="minorHAnsi" w:hAnsiTheme="minorHAnsi"/>
          <w:sz w:val="22"/>
          <w:szCs w:val="22"/>
          <w:lang w:val="es-ES_tradnl"/>
        </w:rPr>
      </w:pPr>
      <w:r w:rsidRPr="00FB60AB">
        <w:rPr>
          <w:rFonts w:asciiTheme="minorHAnsi" w:hAnsiTheme="minorHAnsi"/>
          <w:lang w:val="es-ES_tradnl"/>
        </w:rPr>
        <w:tab/>
      </w:r>
      <w:r w:rsidRPr="00FB60AB">
        <w:rPr>
          <w:rFonts w:asciiTheme="minorHAnsi" w:hAnsiTheme="minorHAnsi"/>
          <w:sz w:val="22"/>
          <w:szCs w:val="22"/>
          <w:lang w:val="es-ES_tradnl"/>
        </w:rPr>
        <w:t>La</w:t>
      </w:r>
      <w:r w:rsidRPr="00FB60AB">
        <w:rPr>
          <w:rFonts w:asciiTheme="minorHAnsi" w:hAnsiTheme="minorHAnsi"/>
          <w:b/>
          <w:sz w:val="22"/>
          <w:szCs w:val="22"/>
          <w:lang w:val="es-ES_tradnl"/>
        </w:rPr>
        <w:t xml:space="preserve"> acreditación de delegados</w:t>
      </w:r>
      <w:r w:rsidR="00654470" w:rsidRPr="00FB60AB">
        <w:rPr>
          <w:rFonts w:asciiTheme="minorHAnsi" w:hAnsiTheme="minorHAnsi"/>
          <w:b/>
          <w:sz w:val="22"/>
          <w:szCs w:val="22"/>
          <w:lang w:val="es-ES_tradnl"/>
        </w:rPr>
        <w:t xml:space="preserve">/as </w:t>
      </w:r>
      <w:r w:rsidRPr="00FB60AB">
        <w:rPr>
          <w:rFonts w:asciiTheme="minorHAnsi" w:hAnsiTheme="minorHAnsi"/>
          <w:sz w:val="22"/>
          <w:szCs w:val="22"/>
          <w:lang w:val="es-ES_tradnl"/>
        </w:rPr>
        <w:t xml:space="preserve">deberá realizarse en la sede de la Asamblea dentro del horario establecido en el programa de asamblea (de 8.00 a 10.30 horas del día </w:t>
      </w:r>
      <w:r w:rsidR="00654470" w:rsidRPr="00FB60AB">
        <w:rPr>
          <w:rFonts w:asciiTheme="minorHAnsi" w:hAnsiTheme="minorHAnsi"/>
          <w:sz w:val="22"/>
          <w:szCs w:val="22"/>
          <w:lang w:val="es-ES_tradnl"/>
        </w:rPr>
        <w:t>2</w:t>
      </w:r>
      <w:r w:rsidR="00E208EE" w:rsidRPr="00FB60AB">
        <w:rPr>
          <w:rFonts w:asciiTheme="minorHAnsi" w:hAnsiTheme="minorHAnsi"/>
          <w:sz w:val="22"/>
          <w:szCs w:val="22"/>
          <w:lang w:val="es-ES_tradnl"/>
        </w:rPr>
        <w:t>8</w:t>
      </w:r>
      <w:r w:rsidRPr="00FB60AB">
        <w:rPr>
          <w:rFonts w:asciiTheme="minorHAnsi" w:hAnsiTheme="minorHAnsi"/>
          <w:sz w:val="22"/>
          <w:szCs w:val="22"/>
          <w:lang w:val="es-ES_tradnl"/>
        </w:rPr>
        <w:t xml:space="preserve"> de </w:t>
      </w:r>
      <w:r w:rsidR="00E208EE" w:rsidRPr="00FB60AB">
        <w:rPr>
          <w:rFonts w:asciiTheme="minorHAnsi" w:hAnsiTheme="minorHAnsi"/>
          <w:sz w:val="22"/>
          <w:szCs w:val="22"/>
          <w:lang w:val="es-ES_tradnl"/>
        </w:rPr>
        <w:t>Septiembre</w:t>
      </w:r>
      <w:r w:rsidRPr="00FB60AB">
        <w:rPr>
          <w:rFonts w:asciiTheme="minorHAnsi" w:hAnsiTheme="minorHAnsi"/>
          <w:sz w:val="22"/>
          <w:szCs w:val="22"/>
          <w:lang w:val="es-ES_tradnl"/>
        </w:rPr>
        <w:t xml:space="preserve"> de 201</w:t>
      </w:r>
      <w:r w:rsidR="00E208EE" w:rsidRPr="00FB60AB">
        <w:rPr>
          <w:rFonts w:asciiTheme="minorHAnsi" w:hAnsiTheme="minorHAnsi"/>
          <w:sz w:val="22"/>
          <w:szCs w:val="22"/>
          <w:lang w:val="es-ES_tradnl"/>
        </w:rPr>
        <w:t>9</w:t>
      </w:r>
      <w:r w:rsidRPr="00FB60AB">
        <w:rPr>
          <w:rFonts w:asciiTheme="minorHAnsi" w:hAnsiTheme="minorHAnsi"/>
          <w:sz w:val="22"/>
          <w:szCs w:val="22"/>
          <w:lang w:val="es-ES_tradnl"/>
        </w:rPr>
        <w:t>)</w:t>
      </w:r>
      <w:r w:rsidR="005A273E" w:rsidRPr="00FB60AB">
        <w:rPr>
          <w:rFonts w:asciiTheme="minorHAnsi" w:hAnsiTheme="minorHAnsi"/>
          <w:sz w:val="22"/>
          <w:szCs w:val="22"/>
          <w:lang w:val="es-ES_tradnl"/>
        </w:rPr>
        <w:t>.</w:t>
      </w:r>
    </w:p>
    <w:p w:rsidR="00EE62AC" w:rsidRPr="00FB60AB" w:rsidRDefault="00EE62AC" w:rsidP="00EE62AC">
      <w:pPr>
        <w:jc w:val="both"/>
        <w:rPr>
          <w:rFonts w:asciiTheme="minorHAnsi" w:hAnsiTheme="minorHAnsi"/>
          <w:lang w:val="es-ES_tradnl"/>
        </w:rPr>
      </w:pPr>
    </w:p>
    <w:p w:rsidR="00EE62AC" w:rsidRPr="00FB60AB" w:rsidRDefault="00EE62AC" w:rsidP="0029100F">
      <w:pPr>
        <w:pStyle w:val="Prrafodelista"/>
        <w:numPr>
          <w:ilvl w:val="0"/>
          <w:numId w:val="2"/>
        </w:numPr>
        <w:jc w:val="both"/>
        <w:rPr>
          <w:rFonts w:asciiTheme="minorHAnsi" w:hAnsiTheme="minorHAnsi"/>
          <w:b/>
          <w:lang w:val="es-ES_tradnl"/>
        </w:rPr>
      </w:pPr>
      <w:r w:rsidRPr="00FB60AB">
        <w:rPr>
          <w:rFonts w:asciiTheme="minorHAnsi" w:hAnsiTheme="minorHAnsi"/>
          <w:b/>
          <w:lang w:val="es-ES_tradnl"/>
        </w:rPr>
        <w:t>SEDE</w:t>
      </w:r>
    </w:p>
    <w:p w:rsidR="00EE62AC" w:rsidRPr="00FB60AB" w:rsidRDefault="00EE62AC" w:rsidP="00EE62AC">
      <w:pPr>
        <w:jc w:val="both"/>
        <w:rPr>
          <w:rFonts w:asciiTheme="minorHAnsi" w:hAnsiTheme="minorHAnsi"/>
          <w:lang w:val="es-ES_tradnl"/>
        </w:rPr>
      </w:pPr>
    </w:p>
    <w:p w:rsidR="00E208EE" w:rsidRPr="00FB60AB" w:rsidRDefault="00EE62AC" w:rsidP="00EE62AC">
      <w:pPr>
        <w:jc w:val="both"/>
        <w:rPr>
          <w:rFonts w:asciiTheme="minorHAnsi" w:hAnsiTheme="minorHAnsi"/>
          <w:lang w:val="es-ES_tradnl"/>
        </w:rPr>
      </w:pPr>
      <w:r w:rsidRPr="00FB60AB">
        <w:rPr>
          <w:rFonts w:asciiTheme="minorHAnsi" w:hAnsiTheme="minorHAnsi"/>
          <w:lang w:val="es-ES_tradnl"/>
        </w:rPr>
        <w:tab/>
        <w:t xml:space="preserve">En </w:t>
      </w:r>
      <w:r w:rsidR="006270AA" w:rsidRPr="00FB60AB">
        <w:rPr>
          <w:rFonts w:asciiTheme="minorHAnsi" w:hAnsiTheme="minorHAnsi"/>
          <w:lang w:val="es-ES_tradnl"/>
        </w:rPr>
        <w:t>Sevilla, de ac</w:t>
      </w:r>
      <w:r w:rsidRPr="00FB60AB">
        <w:rPr>
          <w:rFonts w:asciiTheme="minorHAnsi" w:hAnsiTheme="minorHAnsi"/>
          <w:lang w:val="es-ES_tradnl"/>
        </w:rPr>
        <w:t xml:space="preserve">uerdo con lo acordado por la Comisión Ejecutiva sobre la Convocatoria de la </w:t>
      </w:r>
      <w:r w:rsidR="00E208EE" w:rsidRPr="00FB60AB">
        <w:rPr>
          <w:rFonts w:asciiTheme="minorHAnsi" w:hAnsiTheme="minorHAnsi"/>
          <w:lang w:val="es-ES_tradnl"/>
        </w:rPr>
        <w:t>10</w:t>
      </w:r>
      <w:r w:rsidRPr="00FB60AB">
        <w:rPr>
          <w:rFonts w:asciiTheme="minorHAnsi" w:hAnsiTheme="minorHAnsi"/>
          <w:lang w:val="es-ES_tradnl"/>
        </w:rPr>
        <w:t>ª Asamblea General de la FAMP.</w:t>
      </w:r>
    </w:p>
    <w:p w:rsidR="005A273E" w:rsidRPr="00FB60AB" w:rsidRDefault="005A273E" w:rsidP="00EE62AC">
      <w:pPr>
        <w:jc w:val="both"/>
        <w:rPr>
          <w:rFonts w:asciiTheme="minorHAnsi" w:hAnsiTheme="minorHAnsi"/>
          <w:lang w:val="es-ES_tradnl"/>
        </w:rPr>
      </w:pPr>
    </w:p>
    <w:tbl>
      <w:tblPr>
        <w:tblW w:w="0" w:type="auto"/>
        <w:tblCellMar>
          <w:left w:w="70" w:type="dxa"/>
          <w:right w:w="70" w:type="dxa"/>
        </w:tblCellMar>
        <w:tblLook w:val="0000"/>
      </w:tblPr>
      <w:tblGrid>
        <w:gridCol w:w="8644"/>
      </w:tblGrid>
      <w:tr w:rsidR="00EE62AC" w:rsidRPr="00FB60AB" w:rsidTr="005A273E">
        <w:tc>
          <w:tcPr>
            <w:tcW w:w="8644" w:type="dxa"/>
            <w:shd w:val="clear" w:color="auto" w:fill="FBD4B4" w:themeFill="accent6" w:themeFillTint="66"/>
          </w:tcPr>
          <w:p w:rsidR="00EE62AC" w:rsidRPr="00FB60AB" w:rsidRDefault="00EE62AC" w:rsidP="0029100F">
            <w:pPr>
              <w:rPr>
                <w:rFonts w:asciiTheme="minorHAnsi" w:hAnsiTheme="minorHAnsi"/>
                <w:b/>
                <w:bCs/>
                <w:lang w:val="es-ES_tradnl"/>
              </w:rPr>
            </w:pPr>
            <w:r w:rsidRPr="00FB60AB">
              <w:rPr>
                <w:rFonts w:asciiTheme="minorHAnsi" w:hAnsiTheme="minorHAnsi"/>
                <w:b/>
                <w:bCs/>
                <w:lang w:val="es-ES_tradnl"/>
              </w:rPr>
              <w:t xml:space="preserve">TODA INFORMACIÓN RELATIVA A LA </w:t>
            </w:r>
            <w:r w:rsidR="00E208EE" w:rsidRPr="00FB60AB">
              <w:rPr>
                <w:rFonts w:asciiTheme="minorHAnsi" w:hAnsiTheme="minorHAnsi"/>
                <w:b/>
                <w:bCs/>
                <w:lang w:val="es-ES_tradnl"/>
              </w:rPr>
              <w:t>10</w:t>
            </w:r>
            <w:r w:rsidRPr="00FB60AB">
              <w:rPr>
                <w:rFonts w:asciiTheme="minorHAnsi" w:hAnsiTheme="minorHAnsi"/>
                <w:b/>
                <w:bCs/>
                <w:lang w:val="es-ES_tradnl"/>
              </w:rPr>
              <w:t xml:space="preserve">ª ASAMBLEA GENERAL DE LA FAMP </w:t>
            </w:r>
            <w:r w:rsidR="0029100F" w:rsidRPr="00FB60AB">
              <w:rPr>
                <w:rFonts w:asciiTheme="minorHAnsi" w:hAnsiTheme="minorHAnsi"/>
                <w:b/>
                <w:bCs/>
                <w:lang w:val="es-ES_tradnl"/>
              </w:rPr>
              <w:t xml:space="preserve">ESTÁ DISPONIBLE EN </w:t>
            </w:r>
            <w:r w:rsidRPr="00FB60AB">
              <w:rPr>
                <w:rFonts w:asciiTheme="minorHAnsi" w:hAnsiTheme="minorHAnsi"/>
                <w:b/>
                <w:bCs/>
                <w:lang w:val="es-ES_tradnl"/>
              </w:rPr>
              <w:t xml:space="preserve">NUESTRA WEB: </w:t>
            </w:r>
            <w:hyperlink r:id="rId9" w:history="1">
              <w:r w:rsidR="0029100F" w:rsidRPr="00FB60AB">
                <w:rPr>
                  <w:rStyle w:val="Hipervnculo"/>
                  <w:rFonts w:asciiTheme="minorHAnsi" w:hAnsiTheme="minorHAnsi"/>
                  <w:b/>
                  <w:bCs/>
                  <w:lang w:val="es-ES_tradnl"/>
                </w:rPr>
                <w:t>http://www.famp.es</w:t>
              </w:r>
            </w:hyperlink>
            <w:r w:rsidR="0029100F" w:rsidRPr="00FB60AB">
              <w:rPr>
                <w:rFonts w:asciiTheme="minorHAnsi" w:hAnsiTheme="minorHAnsi"/>
                <w:b/>
                <w:bCs/>
                <w:lang w:val="es-ES_tradnl"/>
              </w:rPr>
              <w:t xml:space="preserve"> </w:t>
            </w:r>
          </w:p>
        </w:tc>
      </w:tr>
    </w:tbl>
    <w:p w:rsidR="000B1DB0" w:rsidRPr="00FB60AB" w:rsidRDefault="000B1DB0" w:rsidP="006D3D2D">
      <w:pPr>
        <w:rPr>
          <w:rFonts w:asciiTheme="minorHAnsi" w:hAnsiTheme="minorHAnsi"/>
          <w:sz w:val="4"/>
          <w:szCs w:val="4"/>
        </w:rPr>
      </w:pPr>
    </w:p>
    <w:sectPr w:rsidR="000B1DB0" w:rsidRPr="00FB60AB" w:rsidSect="0029100F">
      <w:headerReference w:type="default" r:id="rId10"/>
      <w:footerReference w:type="default" r:id="rId11"/>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D6B" w:rsidRDefault="00691D6B" w:rsidP="00DE03C1">
      <w:r>
        <w:separator/>
      </w:r>
    </w:p>
  </w:endnote>
  <w:endnote w:type="continuationSeparator" w:id="0">
    <w:p w:rsidR="00691D6B" w:rsidRDefault="00691D6B" w:rsidP="00DE0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B8" w:rsidRPr="00F85BB8" w:rsidRDefault="00F85BB8" w:rsidP="00F85BB8">
    <w:pPr>
      <w:pStyle w:val="Piedepgina"/>
      <w:tabs>
        <w:tab w:val="clear" w:pos="8504"/>
      </w:tabs>
      <w:ind w:left="-1276" w:right="-1135"/>
      <w:jc w:val="right"/>
    </w:pPr>
    <w:r>
      <w:t>________________________________________________________________________________________</w:t>
    </w:r>
  </w:p>
  <w:p w:rsidR="00F85BB8" w:rsidRDefault="00F85BB8" w:rsidP="00F85BB8">
    <w:pPr>
      <w:pStyle w:val="Piedepgina"/>
      <w:tabs>
        <w:tab w:val="clear" w:pos="8504"/>
      </w:tabs>
      <w:ind w:right="-1135"/>
      <w:rPr>
        <w:sz w:val="16"/>
        <w:szCs w:val="16"/>
      </w:rPr>
    </w:pPr>
    <w:r w:rsidRPr="009649A2">
      <w:rPr>
        <w:sz w:val="16"/>
        <w:szCs w:val="16"/>
      </w:rPr>
      <w:t>Federación Andaluza de Municipios y Provincias. Avd. San Francisco Javier, 22. Edificio Hermes, 3ª Planta.</w:t>
    </w:r>
    <w:r>
      <w:rPr>
        <w:sz w:val="16"/>
        <w:szCs w:val="16"/>
      </w:rPr>
      <w:t xml:space="preserve"> Módulo 14 (41.018) Sevilla. </w:t>
    </w:r>
  </w:p>
  <w:p w:rsidR="00F85BB8" w:rsidRPr="00F85BB8" w:rsidRDefault="00F85BB8" w:rsidP="00F85BB8">
    <w:pPr>
      <w:pStyle w:val="Piedepgina"/>
      <w:tabs>
        <w:tab w:val="clear" w:pos="8504"/>
      </w:tabs>
      <w:ind w:right="-1135"/>
      <w:jc w:val="right"/>
      <w:rPr>
        <w:sz w:val="16"/>
        <w:szCs w:val="16"/>
      </w:rPr>
    </w:pPr>
    <w:r>
      <w:rPr>
        <w:sz w:val="16"/>
        <w:szCs w:val="16"/>
      </w:rPr>
      <w:t xml:space="preserve">  </w:t>
    </w:r>
    <w:r w:rsidRPr="009649A2">
      <w:rPr>
        <w:noProof/>
        <w:sz w:val="16"/>
        <w:szCs w:val="16"/>
      </w:rPr>
      <w:drawing>
        <wp:inline distT="0" distB="0" distL="0" distR="0">
          <wp:extent cx="224328" cy="182880"/>
          <wp:effectExtent l="19050" t="0" r="4272" b="0"/>
          <wp:docPr id="8" name="Imagen 4" descr="Resultado de imagen para logo 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ogo twitter"/>
                  <pic:cNvPicPr>
                    <a:picLocks noChangeAspect="1" noChangeArrowheads="1"/>
                  </pic:cNvPicPr>
                </pic:nvPicPr>
                <pic:blipFill>
                  <a:blip r:embed="rId2"/>
                  <a:srcRect/>
                  <a:stretch>
                    <a:fillRect/>
                  </a:stretch>
                </pic:blipFill>
                <pic:spPr bwMode="auto">
                  <a:xfrm>
                    <a:off x="0" y="0"/>
                    <a:ext cx="224328" cy="182880"/>
                  </a:xfrm>
                  <a:prstGeom prst="rect">
                    <a:avLst/>
                  </a:prstGeom>
                  <a:noFill/>
                  <a:ln w="9525">
                    <a:noFill/>
                    <a:miter lim="800000"/>
                    <a:headEnd/>
                    <a:tailEnd/>
                  </a:ln>
                </pic:spPr>
              </pic:pic>
            </a:graphicData>
          </a:graphic>
        </wp:inline>
      </w:drawing>
    </w:r>
    <w:r w:rsidRPr="009649A2">
      <w:rPr>
        <w:noProof/>
        <w:sz w:val="16"/>
        <w:szCs w:val="16"/>
      </w:rPr>
      <w:drawing>
        <wp:inline distT="0" distB="0" distL="0" distR="0">
          <wp:extent cx="182880" cy="182880"/>
          <wp:effectExtent l="19050" t="0" r="7620" b="0"/>
          <wp:docPr id="9" name="Imagen 1" descr="Imagen relacionad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4"/>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F85BB8" w:rsidRPr="00F85BB8" w:rsidRDefault="00F85BB8" w:rsidP="00F85BB8">
    <w:pPr>
      <w:pStyle w:val="Piedepgina"/>
      <w:jc w:val="right"/>
      <w:rPr>
        <w:b/>
        <w:sz w:val="16"/>
        <w:szCs w:val="16"/>
      </w:rPr>
    </w:pPr>
    <w:r w:rsidRPr="00F85BB8">
      <w:rPr>
        <w:b/>
        <w:sz w:val="16"/>
        <w:szCs w:val="16"/>
      </w:rPr>
      <w:t xml:space="preserve">Pág. </w:t>
    </w:r>
    <w:sdt>
      <w:sdtPr>
        <w:rPr>
          <w:b/>
          <w:sz w:val="16"/>
          <w:szCs w:val="16"/>
        </w:rPr>
        <w:id w:val="1248632627"/>
        <w:docPartObj>
          <w:docPartGallery w:val="Page Numbers (Bottom of Page)"/>
          <w:docPartUnique/>
        </w:docPartObj>
      </w:sdtPr>
      <w:sdtContent>
        <w:r w:rsidR="006C4063" w:rsidRPr="00F85BB8">
          <w:rPr>
            <w:b/>
            <w:sz w:val="16"/>
            <w:szCs w:val="16"/>
          </w:rPr>
          <w:fldChar w:fldCharType="begin"/>
        </w:r>
        <w:r w:rsidRPr="00F85BB8">
          <w:rPr>
            <w:b/>
            <w:sz w:val="16"/>
            <w:szCs w:val="16"/>
          </w:rPr>
          <w:instrText xml:space="preserve"> PAGE   \* MERGEFORMAT </w:instrText>
        </w:r>
        <w:r w:rsidR="006C4063" w:rsidRPr="00F85BB8">
          <w:rPr>
            <w:b/>
            <w:sz w:val="16"/>
            <w:szCs w:val="16"/>
          </w:rPr>
          <w:fldChar w:fldCharType="separate"/>
        </w:r>
        <w:r w:rsidR="00423E30">
          <w:rPr>
            <w:b/>
            <w:noProof/>
            <w:sz w:val="16"/>
            <w:szCs w:val="16"/>
          </w:rPr>
          <w:t>1</w:t>
        </w:r>
        <w:r w:rsidR="006C4063" w:rsidRPr="00F85BB8">
          <w:rPr>
            <w:b/>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D6B" w:rsidRDefault="00691D6B" w:rsidP="00DE03C1">
      <w:r>
        <w:separator/>
      </w:r>
    </w:p>
  </w:footnote>
  <w:footnote w:type="continuationSeparator" w:id="0">
    <w:p w:rsidR="00691D6B" w:rsidRDefault="00691D6B" w:rsidP="00DE0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0F" w:rsidRDefault="00C30670">
    <w:pPr>
      <w:pStyle w:val="Encabezado"/>
    </w:pPr>
    <w:r>
      <w:rPr>
        <w:noProof/>
      </w:rPr>
      <w:drawing>
        <wp:inline distT="0" distB="0" distL="0" distR="0">
          <wp:extent cx="5400040" cy="1581785"/>
          <wp:effectExtent l="19050" t="0" r="0" b="0"/>
          <wp:docPr id="1" name="0 Imagen" descr="logo 10 ag para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ag para word.png"/>
                  <pic:cNvPicPr/>
                </pic:nvPicPr>
                <pic:blipFill>
                  <a:blip r:embed="rId1"/>
                  <a:stretch>
                    <a:fillRect/>
                  </a:stretch>
                </pic:blipFill>
                <pic:spPr>
                  <a:xfrm>
                    <a:off x="0" y="0"/>
                    <a:ext cx="5400040" cy="15817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8DC"/>
    <w:multiLevelType w:val="hybridMultilevel"/>
    <w:tmpl w:val="63F41644"/>
    <w:lvl w:ilvl="0" w:tplc="787459E4">
      <w:start w:val="1"/>
      <w:numFmt w:val="decimal"/>
      <w:lvlText w:val="%1."/>
      <w:lvlJc w:val="left"/>
      <w:pPr>
        <w:ind w:left="720" w:hanging="360"/>
      </w:pPr>
      <w:rPr>
        <w:rFonts w:hint="default"/>
        <w:b/>
        <w:color w:val="00206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54D7F43"/>
    <w:multiLevelType w:val="hybridMultilevel"/>
    <w:tmpl w:val="B5BCA582"/>
    <w:lvl w:ilvl="0" w:tplc="C51E8CF2">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26E344A"/>
    <w:multiLevelType w:val="hybridMultilevel"/>
    <w:tmpl w:val="D1926126"/>
    <w:lvl w:ilvl="0" w:tplc="4CCA444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rsids>
    <w:rsidRoot w:val="009A08A2"/>
    <w:rsid w:val="000111F3"/>
    <w:rsid w:val="000250CC"/>
    <w:rsid w:val="00030168"/>
    <w:rsid w:val="00074BB7"/>
    <w:rsid w:val="000A4661"/>
    <w:rsid w:val="000B1DB0"/>
    <w:rsid w:val="0015056E"/>
    <w:rsid w:val="001B3DF6"/>
    <w:rsid w:val="002219D5"/>
    <w:rsid w:val="0029100F"/>
    <w:rsid w:val="002E6418"/>
    <w:rsid w:val="003659E2"/>
    <w:rsid w:val="003C7C8B"/>
    <w:rsid w:val="003E721D"/>
    <w:rsid w:val="00423E30"/>
    <w:rsid w:val="00424F29"/>
    <w:rsid w:val="00451EBB"/>
    <w:rsid w:val="0046677C"/>
    <w:rsid w:val="004C5538"/>
    <w:rsid w:val="0056537F"/>
    <w:rsid w:val="005A273E"/>
    <w:rsid w:val="00613F76"/>
    <w:rsid w:val="00621A6B"/>
    <w:rsid w:val="006270AA"/>
    <w:rsid w:val="006461EB"/>
    <w:rsid w:val="00654470"/>
    <w:rsid w:val="00691D6B"/>
    <w:rsid w:val="006C4063"/>
    <w:rsid w:val="006D3D2D"/>
    <w:rsid w:val="00772C4E"/>
    <w:rsid w:val="008308C4"/>
    <w:rsid w:val="00842B4C"/>
    <w:rsid w:val="008512C6"/>
    <w:rsid w:val="00855E25"/>
    <w:rsid w:val="00897B10"/>
    <w:rsid w:val="008D465F"/>
    <w:rsid w:val="008D689E"/>
    <w:rsid w:val="009720FE"/>
    <w:rsid w:val="009A08A2"/>
    <w:rsid w:val="00A751DB"/>
    <w:rsid w:val="00A90983"/>
    <w:rsid w:val="00AC10D9"/>
    <w:rsid w:val="00AF53D5"/>
    <w:rsid w:val="00B50CCB"/>
    <w:rsid w:val="00BF26C7"/>
    <w:rsid w:val="00C30670"/>
    <w:rsid w:val="00C33456"/>
    <w:rsid w:val="00C7454A"/>
    <w:rsid w:val="00CC1B9C"/>
    <w:rsid w:val="00CF78CC"/>
    <w:rsid w:val="00D036F3"/>
    <w:rsid w:val="00DA3258"/>
    <w:rsid w:val="00DA4E9A"/>
    <w:rsid w:val="00DE03C1"/>
    <w:rsid w:val="00E208EE"/>
    <w:rsid w:val="00E37DAD"/>
    <w:rsid w:val="00EC4CFE"/>
    <w:rsid w:val="00EE62AC"/>
    <w:rsid w:val="00EE7032"/>
    <w:rsid w:val="00F05D21"/>
    <w:rsid w:val="00F67F2A"/>
    <w:rsid w:val="00F85BB8"/>
    <w:rsid w:val="00FB60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A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E62AC"/>
    <w:pPr>
      <w:keepNext/>
      <w:jc w:val="center"/>
      <w:outlineLvl w:val="0"/>
    </w:pPr>
    <w:rPr>
      <w:rFonts w:eastAsia="Arial Unicode MS"/>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0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A2"/>
    <w:rPr>
      <w:rFonts w:ascii="Tahoma" w:hAnsi="Tahoma" w:cs="Tahoma"/>
      <w:sz w:val="16"/>
      <w:szCs w:val="16"/>
    </w:rPr>
  </w:style>
  <w:style w:type="paragraph" w:styleId="Piedepgina">
    <w:name w:val="footer"/>
    <w:basedOn w:val="Normal"/>
    <w:link w:val="PiedepginaCar"/>
    <w:uiPriority w:val="99"/>
    <w:rsid w:val="00DE03C1"/>
    <w:pPr>
      <w:tabs>
        <w:tab w:val="center" w:pos="4252"/>
        <w:tab w:val="right" w:pos="8504"/>
      </w:tabs>
    </w:pPr>
  </w:style>
  <w:style w:type="character" w:customStyle="1" w:styleId="PiedepginaCar">
    <w:name w:val="Pie de página Car"/>
    <w:basedOn w:val="Fuentedeprrafopredeter"/>
    <w:link w:val="Piedepgina"/>
    <w:uiPriority w:val="99"/>
    <w:rsid w:val="00DE03C1"/>
    <w:rPr>
      <w:rFonts w:ascii="Times New Roman" w:eastAsia="Times New Roman" w:hAnsi="Times New Roman" w:cs="Times New Roman"/>
      <w:sz w:val="24"/>
      <w:szCs w:val="24"/>
      <w:lang w:eastAsia="es-ES"/>
    </w:rPr>
  </w:style>
  <w:style w:type="paragraph" w:styleId="Ttulo">
    <w:name w:val="Title"/>
    <w:basedOn w:val="Normal"/>
    <w:link w:val="TtuloCar"/>
    <w:qFormat/>
    <w:rsid w:val="00DE03C1"/>
    <w:pPr>
      <w:jc w:val="center"/>
    </w:pPr>
    <w:rPr>
      <w:b/>
      <w:bCs/>
      <w:lang w:val="es-ES_tradnl"/>
    </w:rPr>
  </w:style>
  <w:style w:type="character" w:customStyle="1" w:styleId="TtuloCar">
    <w:name w:val="Título Car"/>
    <w:basedOn w:val="Fuentedeprrafopredeter"/>
    <w:link w:val="Ttulo"/>
    <w:rsid w:val="00DE03C1"/>
    <w:rPr>
      <w:rFonts w:ascii="Times New Roman" w:eastAsia="Times New Roman" w:hAnsi="Times New Roman" w:cs="Times New Roman"/>
      <w:b/>
      <w:bCs/>
      <w:sz w:val="24"/>
      <w:szCs w:val="24"/>
      <w:lang w:val="es-ES_tradnl" w:eastAsia="es-ES"/>
    </w:rPr>
  </w:style>
  <w:style w:type="paragraph" w:styleId="Encabezado">
    <w:name w:val="header"/>
    <w:basedOn w:val="Normal"/>
    <w:link w:val="EncabezadoCar"/>
    <w:uiPriority w:val="99"/>
    <w:unhideWhenUsed/>
    <w:rsid w:val="00DE03C1"/>
    <w:pPr>
      <w:tabs>
        <w:tab w:val="center" w:pos="4252"/>
        <w:tab w:val="right" w:pos="8504"/>
      </w:tabs>
    </w:pPr>
  </w:style>
  <w:style w:type="character" w:customStyle="1" w:styleId="EncabezadoCar">
    <w:name w:val="Encabezado Car"/>
    <w:basedOn w:val="Fuentedeprrafopredeter"/>
    <w:link w:val="Encabezado"/>
    <w:uiPriority w:val="99"/>
    <w:rsid w:val="00DE03C1"/>
  </w:style>
  <w:style w:type="character" w:customStyle="1" w:styleId="Ttulo1Car">
    <w:name w:val="Título 1 Car"/>
    <w:basedOn w:val="Fuentedeprrafopredeter"/>
    <w:link w:val="Ttulo1"/>
    <w:rsid w:val="00EE62AC"/>
    <w:rPr>
      <w:rFonts w:ascii="Times New Roman" w:eastAsia="Arial Unicode MS" w:hAnsi="Times New Roman" w:cs="Times New Roman"/>
      <w:b/>
      <w:bCs/>
      <w:sz w:val="24"/>
      <w:szCs w:val="24"/>
      <w:lang w:val="es-ES_tradnl" w:eastAsia="es-ES"/>
    </w:rPr>
  </w:style>
  <w:style w:type="paragraph" w:styleId="Sangradetextonormal">
    <w:name w:val="Body Text Indent"/>
    <w:basedOn w:val="Normal"/>
    <w:link w:val="SangradetextonormalCar"/>
    <w:semiHidden/>
    <w:rsid w:val="00EE62AC"/>
    <w:pPr>
      <w:ind w:left="708"/>
      <w:jc w:val="both"/>
    </w:pPr>
    <w:rPr>
      <w:lang w:val="es-ES_tradnl"/>
    </w:rPr>
  </w:style>
  <w:style w:type="character" w:customStyle="1" w:styleId="SangradetextonormalCar">
    <w:name w:val="Sangría de texto normal Car"/>
    <w:basedOn w:val="Fuentedeprrafopredeter"/>
    <w:link w:val="Sangradetextonormal"/>
    <w:semiHidden/>
    <w:rsid w:val="00EE62AC"/>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semiHidden/>
    <w:rsid w:val="00EE62AC"/>
    <w:pPr>
      <w:ind w:left="1068"/>
      <w:jc w:val="both"/>
    </w:pPr>
    <w:rPr>
      <w:lang w:val="es-ES_tradnl"/>
    </w:rPr>
  </w:style>
  <w:style w:type="character" w:customStyle="1" w:styleId="Sangra2detindependienteCar">
    <w:name w:val="Sangría 2 de t. independiente Car"/>
    <w:basedOn w:val="Fuentedeprrafopredeter"/>
    <w:link w:val="Sangra2detindependiente"/>
    <w:semiHidden/>
    <w:rsid w:val="00EE62AC"/>
    <w:rPr>
      <w:rFonts w:ascii="Times New Roman" w:eastAsia="Times New Roman" w:hAnsi="Times New Roman" w:cs="Times New Roman"/>
      <w:sz w:val="24"/>
      <w:szCs w:val="24"/>
      <w:lang w:val="es-ES_tradnl" w:eastAsia="es-ES"/>
    </w:rPr>
  </w:style>
  <w:style w:type="character" w:styleId="Hipervnculo">
    <w:name w:val="Hyperlink"/>
    <w:basedOn w:val="Fuentedeprrafopredeter"/>
    <w:uiPriority w:val="99"/>
    <w:unhideWhenUsed/>
    <w:rsid w:val="003659E2"/>
    <w:rPr>
      <w:color w:val="0000FF" w:themeColor="hyperlink"/>
      <w:u w:val="single"/>
    </w:rPr>
  </w:style>
  <w:style w:type="paragraph" w:customStyle="1" w:styleId="Default">
    <w:name w:val="Default"/>
    <w:rsid w:val="00D036F3"/>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91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AsambleaGeneral@fam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p.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mp.es/.galleries/enlaces-general/facebook" TargetMode="External"/><Relationship Id="rId2" Type="http://schemas.openxmlformats.org/officeDocument/2006/relationships/image" Target="media/image2.png"/><Relationship Id="rId1" Type="http://schemas.openxmlformats.org/officeDocument/2006/relationships/hyperlink" Target="http://www.famp.es/.galleries/enlaces-general/twitter"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94F4C-8C20-44F0-809E-F095507F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dc:creator>
  <cp:lastModifiedBy>Administrador</cp:lastModifiedBy>
  <cp:revision>4</cp:revision>
  <cp:lastPrinted>2019-09-27T11:49:00Z</cp:lastPrinted>
  <dcterms:created xsi:type="dcterms:W3CDTF">2019-09-27T12:17:00Z</dcterms:created>
  <dcterms:modified xsi:type="dcterms:W3CDTF">2019-09-27T12:30:00Z</dcterms:modified>
</cp:coreProperties>
</file>